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5038135"/>
        <w:docPartObj>
          <w:docPartGallery w:val="Cover Pages"/>
          <w:docPartUnique/>
        </w:docPartObj>
      </w:sdtPr>
      <w:sdtEndPr/>
      <w:sdtContent>
        <w:p w14:paraId="435FBCC1" w14:textId="2A53E2B2" w:rsidR="00ED20D4" w:rsidRPr="00E7022E" w:rsidRDefault="002A0878">
          <w:r w:rsidRPr="00E7022E">
            <w:rPr>
              <w:noProof/>
            </w:rPr>
            <w:drawing>
              <wp:inline distT="0" distB="0" distL="0" distR="0" wp14:anchorId="6F2C8454" wp14:editId="3E611E33">
                <wp:extent cx="3268980" cy="3268980"/>
                <wp:effectExtent l="0" t="0" r="7620" b="7620"/>
                <wp:docPr id="2" name="Obrázek 2" descr="C:\Users\fert\AppData\Local\Microsoft\Windows\INetCache\Content.Word\SPSD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ert\AppData\Local\Microsoft\Windows\INetCache\Content.Word\SPSD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8980" cy="326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D20D4" w:rsidRPr="00E7022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24C1DFE" wp14:editId="16CBD7A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243840</wp:posOffset>
                    </wp:positionV>
                    <wp:extent cx="795655" cy="987425"/>
                    <wp:effectExtent l="0" t="0" r="4445" b="0"/>
                    <wp:wrapNone/>
                    <wp:docPr id="130" name="Obdélník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95655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Rok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037EED5" w14:textId="3012D10B" w:rsidR="00ED20D4" w:rsidRDefault="00BA4BBF">
                                    <w:pPr>
                                      <w:pStyle w:val="Bezmezer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2022/2023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24C1DFE" id="Obdélník 130" o:spid="_x0000_s1026" style="position:absolute;left:0;text-align:left;margin-left:11.45pt;margin-top:19.2pt;width:62.65pt;height:77.75pt;z-index:251662336;visibility:visible;mso-wrap-style:square;mso-width-percent:0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Rok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037EED5" w14:textId="3012D10B" w:rsidR="00ED20D4" w:rsidRDefault="00BA4BBF">
                              <w:pPr>
                                <w:pStyle w:val="Bezmezer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2022/2023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7F5927CC" w14:textId="11EA6A02" w:rsidR="00ED20D4" w:rsidRPr="00E7022E" w:rsidRDefault="00ED20D4">
          <w:pPr>
            <w:spacing w:before="0" w:after="200" w:line="276" w:lineRule="auto"/>
            <w:jc w:val="left"/>
            <w:rPr>
              <w:rFonts w:asciiTheme="majorHAnsi" w:eastAsiaTheme="majorEastAsia" w:hAnsiTheme="majorHAnsi" w:cstheme="majorBidi"/>
              <w:b/>
              <w:color w:val="17365D" w:themeColor="text2" w:themeShade="BF"/>
              <w:spacing w:val="5"/>
              <w:kern w:val="28"/>
              <w:sz w:val="52"/>
              <w:szCs w:val="52"/>
            </w:rPr>
          </w:pPr>
          <w:r w:rsidRPr="00E7022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06391C4E" wp14:editId="57FF976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Skupin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Volný tvar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A58C0E0" w14:textId="7BA1C8FA" w:rsidR="00ED20D4" w:rsidRDefault="00370320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Název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D20D4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Maturitní práce a její obhajoba</w:t>
                                      </w:r>
                                    </w:sdtContent>
                                  </w:sdt>
                                  <w:r w:rsidR="004A7038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- MANUÁL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Volný tvar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06391C4E" id="Skupina 125" o:spid="_x0000_s1027" style="position:absolute;margin-left:0;margin-top:0;width:540pt;height:556.55pt;z-index:-251655168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">
                    <o:lock v:ext="edit" aspectratio="t"/>
                    <v:shape id="Volný tvar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A58C0E0" w14:textId="7BA1C8FA" w:rsidR="00ED20D4" w:rsidRDefault="0010399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Název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D20D4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Maturitní práce a její obhajoba</w:t>
                                </w:r>
                              </w:sdtContent>
                            </w:sdt>
                            <w:r w:rsidR="004A7038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- MANUÁL</w:t>
                            </w:r>
                          </w:p>
                        </w:txbxContent>
                      </v:textbox>
                    </v:shape>
                    <v:shape id="Volný tvar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E7022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35F432D" wp14:editId="78A0CE24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ové pole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0A364C" w14:textId="0E11B4C3" w:rsidR="00ED20D4" w:rsidRDefault="00370320">
                                <w:pPr>
                                  <w:pStyle w:val="Bezmezer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Společnost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D20D4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Střední průmyslová škola dopravní</w:t>
                                    </w:r>
                                  </w:sdtContent>
                                </w:sdt>
                                <w:r w:rsidR="00ED20D4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ED20D4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resa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D20D4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PLZEŇ, KARLOVARSKÁ 99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594F6023">
                  <v:shapetype id="_x0000_t202" coordsize="21600,21600" o:spt="202" path="m,l,21600r21600,l21600,xe" w14:anchorId="035F432D">
                    <v:stroke joinstyle="miter"/>
                    <v:path gradientshapeok="t" o:connecttype="rect"/>
                  </v:shapetype>
                  <v:shape id="Textové pole 128" style="position:absolute;margin-left:0;margin-top:0;width:453pt;height:11.5pt;z-index:251664384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">
                    <v:textbox style="mso-fit-shape-to-text:t" inset="1in,0,86.4pt,0">
                      <w:txbxContent>
                        <w:p w:rsidR="00ED20D4" w:rsidRDefault="003D3F28" w14:paraId="4EE20924" w14:textId="0E11B4C3">
                          <w:pPr>
                            <w:pStyle w:val="Bezmezer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Společnost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D20D4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Střední průmyslová škola dopravní</w:t>
                              </w:r>
                            </w:sdtContent>
                          </w:sdt>
                          <w:r w:rsidR="00ED20D4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ED20D4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resa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D20D4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PLZEŇ, KARLOVARSKÁ 99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E7022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C112F24" wp14:editId="1FC10E7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ové pol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Podtitul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8BC7B58" w14:textId="1DADF0AF" w:rsidR="00ED20D4" w:rsidRDefault="00ED20D4" w:rsidP="00ED20D4">
                                    <w:pPr>
                                      <w:pStyle w:val="Bezmezer"/>
                                      <w:spacing w:before="40" w:after="40"/>
                                      <w:jc w:val="left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způsob </w:t>
                                    </w:r>
                                    <w:proofErr w:type="gramStart"/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zpracování ,</w:t>
                                    </w:r>
                                    <w:proofErr w:type="gramEnd"/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pokyny k obsahu, kritéhira hodnocení, požadavky na obsah</w:t>
                                    </w:r>
                                  </w:p>
                                </w:sdtContent>
                              </w:sdt>
                              <w:p w14:paraId="61D4A553" w14:textId="1E6EDA11" w:rsidR="00ED20D4" w:rsidRDefault="00ED20D4">
                                <w:pPr>
                                  <w:pStyle w:val="Bezmezer"/>
                                  <w:spacing w:before="40" w:after="40"/>
                                  <w:rPr>
                                    <w:caps/>
                                    <w:color w:val="4BACC6" w:themeColor="accent5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4221F3D2">
                  <v:shape id="Textové pole 129" style="position:absolute;margin-left:0;margin-top:0;width:453pt;height:38.15pt;z-index:251663360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" w14:anchorId="4C112F24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Podtitul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D20D4" w:rsidP="00ED20D4" w:rsidRDefault="00ED20D4" w14:paraId="4A391C49" w14:textId="1DADF0AF">
                              <w:pPr>
                                <w:pStyle w:val="Bezmezer"/>
                                <w:spacing w:before="40" w:after="40"/>
                                <w:jc w:val="left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způsob zpracování , pokyny k obsahu, kritéhira hodnocení, požadavky na obsah</w:t>
                              </w:r>
                            </w:p>
                          </w:sdtContent>
                        </w:sdt>
                        <w:p w:rsidR="00ED20D4" w:rsidRDefault="00ED20D4" w14:paraId="672A6659" w14:textId="1E6EDA11">
                          <w:pPr>
                            <w:pStyle w:val="Bezmezer"/>
                            <w:spacing w:before="40" w:after="40"/>
                            <w:rPr>
                              <w:caps/>
                              <w:color w:val="4BACC6" w:themeColor="accent5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E7022E">
            <w:br w:type="page"/>
          </w:r>
        </w:p>
      </w:sdtContent>
    </w:sdt>
    <w:p w14:paraId="01245577" w14:textId="0D07CD3C" w:rsidR="00C92F1E" w:rsidRPr="00E7022E" w:rsidRDefault="00DD623C" w:rsidP="00DD623C">
      <w:pPr>
        <w:pStyle w:val="Nzev"/>
      </w:pPr>
      <w:r w:rsidRPr="00E7022E">
        <w:lastRenderedPageBreak/>
        <w:t>Maturitní práce – obhajob</w:t>
      </w:r>
      <w:r w:rsidR="00ED20D4" w:rsidRPr="00E7022E">
        <w:t>a</w:t>
      </w:r>
    </w:p>
    <w:p w14:paraId="3FC91836" w14:textId="1FE5E6A6" w:rsidR="00E76817" w:rsidRPr="00E7022E" w:rsidRDefault="00E76817" w:rsidP="00C92F1E">
      <w:pPr>
        <w:pStyle w:val="Nadpis1"/>
        <w:numPr>
          <w:ilvl w:val="0"/>
          <w:numId w:val="0"/>
        </w:numPr>
        <w:ind w:left="432" w:hanging="432"/>
      </w:pPr>
      <w:r w:rsidRPr="00E7022E">
        <w:t>Náležitosti maturitní práce</w:t>
      </w:r>
    </w:p>
    <w:p w14:paraId="20B2A20A" w14:textId="184FB06A" w:rsidR="00E76817" w:rsidRPr="00E7022E" w:rsidRDefault="00E76817" w:rsidP="00DD623C">
      <w:r w:rsidRPr="00E7022E">
        <w:t xml:space="preserve">Maturitní práce </w:t>
      </w:r>
      <w:r w:rsidR="00BD5509" w:rsidRPr="00E7022E">
        <w:t>je vypracována z odborných předmětů. B</w:t>
      </w:r>
      <w:r w:rsidRPr="00E7022E">
        <w:t>ude obsahovat níže zmíněné části.</w:t>
      </w:r>
    </w:p>
    <w:p w14:paraId="7FFF2BFA" w14:textId="77777777" w:rsidR="00E76817" w:rsidRPr="00E7022E" w:rsidRDefault="00E76817" w:rsidP="00DD623C">
      <w:pPr>
        <w:pStyle w:val="Nadpis2"/>
      </w:pPr>
      <w:r w:rsidRPr="00E7022E">
        <w:t>Titulní strana</w:t>
      </w:r>
    </w:p>
    <w:p w14:paraId="7B47078F" w14:textId="77777777" w:rsidR="00E76817" w:rsidRPr="00E7022E" w:rsidRDefault="00E76817" w:rsidP="00DD623C">
      <w:r w:rsidRPr="00E7022E">
        <w:t xml:space="preserve">Vzor titulní strany je přílohou tohoto dokumentu. </w:t>
      </w:r>
    </w:p>
    <w:p w14:paraId="6EF9EEF5" w14:textId="0B6F37D7" w:rsidR="00E76817" w:rsidRPr="00E7022E" w:rsidRDefault="4637067B" w:rsidP="00DD623C">
      <w:pPr>
        <w:pStyle w:val="Nadpis2"/>
      </w:pPr>
      <w:r>
        <w:t>Č</w:t>
      </w:r>
      <w:r w:rsidR="00E76817">
        <w:t xml:space="preserve">estné prohlášení </w:t>
      </w:r>
    </w:p>
    <w:p w14:paraId="05513082" w14:textId="77777777" w:rsidR="00E76817" w:rsidRPr="00E7022E" w:rsidRDefault="00E76817" w:rsidP="00DD623C">
      <w:r w:rsidRPr="00E7022E">
        <w:t xml:space="preserve">Vzor čestného prohlášení je přílohou tohoto dokumentu. </w:t>
      </w:r>
    </w:p>
    <w:p w14:paraId="16BE9650" w14:textId="77777777" w:rsidR="00E76817" w:rsidRPr="00E7022E" w:rsidRDefault="00E76817" w:rsidP="00DD623C">
      <w:pPr>
        <w:pStyle w:val="Nadpis2"/>
      </w:pPr>
      <w:r w:rsidRPr="00E7022E">
        <w:t>Obsah</w:t>
      </w:r>
    </w:p>
    <w:p w14:paraId="28993F8C" w14:textId="77777777" w:rsidR="00E76817" w:rsidRPr="00E7022E" w:rsidRDefault="00E76817" w:rsidP="00DD623C">
      <w:pPr>
        <w:spacing w:before="0" w:after="0"/>
        <w:rPr>
          <w:szCs w:val="22"/>
        </w:rPr>
      </w:pPr>
      <w:r w:rsidRPr="00E7022E">
        <w:rPr>
          <w:szCs w:val="22"/>
        </w:rPr>
        <w:t>Seznam kapitol, nadpisů apod. s udáním čísla strany (většina textových procesorů umí generovat automaticky).</w:t>
      </w:r>
    </w:p>
    <w:p w14:paraId="1A27B873" w14:textId="77777777" w:rsidR="00E76817" w:rsidRPr="00E7022E" w:rsidRDefault="00E76817" w:rsidP="00DD623C">
      <w:pPr>
        <w:pStyle w:val="Nadpis2"/>
      </w:pPr>
      <w:r w:rsidRPr="00E7022E">
        <w:t>Úvod</w:t>
      </w:r>
    </w:p>
    <w:p w14:paraId="00DBDE69" w14:textId="77777777" w:rsidR="00E76817" w:rsidRPr="00E7022E" w:rsidRDefault="00E76817" w:rsidP="00DD623C">
      <w:pPr>
        <w:spacing w:before="0" w:after="0"/>
        <w:rPr>
          <w:szCs w:val="22"/>
        </w:rPr>
      </w:pPr>
      <w:r w:rsidRPr="00E7022E">
        <w:rPr>
          <w:b/>
          <w:bCs/>
          <w:color w:val="000000"/>
          <w:szCs w:val="22"/>
        </w:rPr>
        <w:t>Je představení tématu, úvod by měl obsahovat:</w:t>
      </w:r>
    </w:p>
    <w:p w14:paraId="0DF01254" w14:textId="2E5D396E" w:rsidR="00E76817" w:rsidRPr="00E7022E" w:rsidRDefault="00E76817" w:rsidP="00DD623C">
      <w:pPr>
        <w:numPr>
          <w:ilvl w:val="0"/>
          <w:numId w:val="23"/>
        </w:numPr>
        <w:spacing w:before="0" w:after="0"/>
        <w:jc w:val="left"/>
      </w:pPr>
      <w:r w:rsidRPr="50DEC2D7">
        <w:rPr>
          <w:b/>
          <w:bCs/>
        </w:rPr>
        <w:t>uvedení do problematiky</w:t>
      </w:r>
      <w:r>
        <w:t xml:space="preserve"> – stručně charakterizujeme problematiku, jíž se chceme zabývat, a dáváme ji do souvislostí.</w:t>
      </w:r>
    </w:p>
    <w:p w14:paraId="4DFBCC20" w14:textId="77777777" w:rsidR="00E76817" w:rsidRPr="00E7022E" w:rsidRDefault="00E76817" w:rsidP="00DD623C">
      <w:pPr>
        <w:numPr>
          <w:ilvl w:val="0"/>
          <w:numId w:val="23"/>
        </w:numPr>
        <w:spacing w:before="0" w:after="0"/>
        <w:jc w:val="left"/>
        <w:rPr>
          <w:szCs w:val="22"/>
        </w:rPr>
      </w:pPr>
      <w:r w:rsidRPr="00E7022E">
        <w:rPr>
          <w:b/>
          <w:szCs w:val="22"/>
        </w:rPr>
        <w:t>smysl a cíl práce</w:t>
      </w:r>
      <w:r w:rsidRPr="00E7022E">
        <w:rPr>
          <w:szCs w:val="22"/>
        </w:rPr>
        <w:t xml:space="preserve"> – formulujeme, kam se má daná práce ubírat, seznamujeme s koncepcí textu.  </w:t>
      </w:r>
    </w:p>
    <w:p w14:paraId="4FD2C206" w14:textId="76A36E5E" w:rsidR="00E76817" w:rsidRPr="00E7022E" w:rsidRDefault="00E76817" w:rsidP="00DD623C">
      <w:pPr>
        <w:numPr>
          <w:ilvl w:val="0"/>
          <w:numId w:val="23"/>
        </w:numPr>
        <w:spacing w:before="0" w:after="0"/>
        <w:jc w:val="left"/>
      </w:pPr>
      <w:r w:rsidRPr="50DEC2D7">
        <w:rPr>
          <w:b/>
          <w:bCs/>
        </w:rPr>
        <w:t>analýza literatury</w:t>
      </w:r>
      <w:r>
        <w:t xml:space="preserve"> – zdůvodňujeme, proč jsme použili </w:t>
      </w:r>
      <w:proofErr w:type="gramStart"/>
      <w:r>
        <w:t>tu</w:t>
      </w:r>
      <w:proofErr w:type="gramEnd"/>
      <w:r>
        <w:t xml:space="preserve"> kterou literaturu a popisujeme, jak souvisí </w:t>
      </w:r>
      <w:r>
        <w:br/>
        <w:t xml:space="preserve">s daným tématem. </w:t>
      </w:r>
    </w:p>
    <w:p w14:paraId="636A52F8" w14:textId="77777777" w:rsidR="00E76817" w:rsidRPr="00E7022E" w:rsidRDefault="00E76817" w:rsidP="00DD623C">
      <w:pPr>
        <w:spacing w:before="0" w:after="0"/>
        <w:rPr>
          <w:i/>
          <w:sz w:val="16"/>
          <w:szCs w:val="16"/>
          <w:u w:val="single"/>
        </w:rPr>
      </w:pPr>
    </w:p>
    <w:p w14:paraId="00FDD86D" w14:textId="77777777" w:rsidR="00E76817" w:rsidRPr="00E7022E" w:rsidRDefault="00E76817" w:rsidP="00DD623C">
      <w:pPr>
        <w:spacing w:before="0" w:after="0"/>
        <w:rPr>
          <w:i/>
          <w:szCs w:val="22"/>
          <w:u w:val="single"/>
        </w:rPr>
      </w:pPr>
      <w:r w:rsidRPr="00E7022E">
        <w:rPr>
          <w:i/>
          <w:szCs w:val="22"/>
          <w:u w:val="single"/>
        </w:rPr>
        <w:t xml:space="preserve">Příklad: </w:t>
      </w:r>
    </w:p>
    <w:p w14:paraId="25648964" w14:textId="442F9EA3" w:rsidR="00E76817" w:rsidRPr="0068196C" w:rsidRDefault="00E76817" w:rsidP="00DD623C">
      <w:pPr>
        <w:spacing w:before="0" w:after="0"/>
      </w:pPr>
      <w:r w:rsidRPr="00103992">
        <w:rPr>
          <w:szCs w:val="22"/>
        </w:rPr>
        <w:t xml:space="preserve">Téma </w:t>
      </w:r>
      <w:r w:rsidRPr="0068196C">
        <w:rPr>
          <w:szCs w:val="22"/>
        </w:rPr>
        <w:t>maturitní práce –</w:t>
      </w:r>
      <w:r w:rsidR="008D5353" w:rsidRPr="0068196C">
        <w:t>Revitalizace zastávky </w:t>
      </w:r>
      <w:proofErr w:type="gramStart"/>
      <w:r w:rsidR="008D5353" w:rsidRPr="0068196C">
        <w:rPr>
          <w:rFonts w:eastAsiaTheme="majorEastAsia"/>
        </w:rPr>
        <w:t>MHD  –</w:t>
      </w:r>
      <w:proofErr w:type="gramEnd"/>
      <w:r w:rsidR="008D5353" w:rsidRPr="0068196C">
        <w:t> jsem si vybral z toho důvodu, že provozně nevhodná zastávka se nachází v blízkosti mého bydliště a denně ji využívám k cestě do města. Nástupní stanice MHD by měla splňovat požadavky bezpečnosti a cestovního komfortu. Cílem mé práce je upozornění na stávající nedostatky a ve spolupráci s PMDP a.s. návrh moderní funkční zastávky s požadovaným vybavením a bezpečnostními prvky.  V této práci jsem použil zdroje </w:t>
      </w:r>
      <w:proofErr w:type="gramStart"/>
      <w:r w:rsidR="008D5353" w:rsidRPr="0068196C">
        <w:rPr>
          <w:rFonts w:eastAsiaTheme="majorEastAsia"/>
        </w:rPr>
        <w:t>XXX  ZZ</w:t>
      </w:r>
      <w:proofErr w:type="gramEnd"/>
      <w:r w:rsidR="008D5353" w:rsidRPr="0068196C">
        <w:t> (název, autor), v níž se autor zabývá… Tyto zdroje jsem si zvolil, protože objasňují (popisují, vysvětlují, přináší nové pohledy atd.).</w:t>
      </w:r>
      <w:r w:rsidR="008D5353" w:rsidRPr="0068196C">
        <w:rPr>
          <w:rFonts w:eastAsiaTheme="majorEastAsia"/>
        </w:rPr>
        <w:t> </w:t>
      </w:r>
    </w:p>
    <w:p w14:paraId="61BDE128" w14:textId="77777777" w:rsidR="00E76817" w:rsidRPr="00E7022E" w:rsidRDefault="00E76817" w:rsidP="00DD623C">
      <w:pPr>
        <w:pStyle w:val="Nadpis2"/>
      </w:pPr>
      <w:r w:rsidRPr="00E7022E">
        <w:lastRenderedPageBreak/>
        <w:t>Stať</w:t>
      </w:r>
    </w:p>
    <w:p w14:paraId="4C739BA0" w14:textId="77777777" w:rsidR="00E76817" w:rsidRPr="00E7022E" w:rsidRDefault="00E76817" w:rsidP="00DD623C">
      <w:pPr>
        <w:spacing w:before="0" w:after="0"/>
        <w:rPr>
          <w:szCs w:val="22"/>
        </w:rPr>
      </w:pPr>
      <w:r w:rsidRPr="00E7022E">
        <w:rPr>
          <w:szCs w:val="22"/>
        </w:rPr>
        <w:t xml:space="preserve">Nejrozsáhlejší a hlavní část práce, </w:t>
      </w:r>
      <w:r w:rsidRPr="00E7022E">
        <w:rPr>
          <w:b/>
          <w:szCs w:val="22"/>
        </w:rPr>
        <w:t>vlastní zpracování tématu</w:t>
      </w:r>
      <w:r w:rsidRPr="00E7022E">
        <w:rPr>
          <w:szCs w:val="22"/>
        </w:rPr>
        <w:t xml:space="preserve">; obsahuje vše, popis problému, návrh řešení, výběr, ověření atd. </w:t>
      </w:r>
    </w:p>
    <w:p w14:paraId="76B5F144" w14:textId="77777777" w:rsidR="00E76817" w:rsidRPr="00E7022E" w:rsidRDefault="00E76817" w:rsidP="00DD623C">
      <w:pPr>
        <w:pStyle w:val="Nadpis2"/>
      </w:pPr>
      <w:r w:rsidRPr="00E7022E">
        <w:t>Závěr</w:t>
      </w:r>
    </w:p>
    <w:p w14:paraId="3CF5BC55" w14:textId="77777777" w:rsidR="00E76817" w:rsidRPr="00E7022E" w:rsidRDefault="00E76817" w:rsidP="00DD623C">
      <w:pPr>
        <w:spacing w:before="0" w:after="0"/>
        <w:rPr>
          <w:bCs/>
          <w:color w:val="000000"/>
          <w:szCs w:val="22"/>
        </w:rPr>
      </w:pPr>
      <w:r w:rsidRPr="00E7022E">
        <w:rPr>
          <w:color w:val="000000"/>
          <w:szCs w:val="22"/>
        </w:rPr>
        <w:t>Ze závěru by měl čtenář získat </w:t>
      </w:r>
      <w:r w:rsidRPr="00E7022E">
        <w:rPr>
          <w:b/>
          <w:bCs/>
          <w:color w:val="000000"/>
          <w:szCs w:val="22"/>
        </w:rPr>
        <w:t>jasnou základní představu o nejdůležitějších tématech práce</w:t>
      </w:r>
      <w:r w:rsidRPr="00E7022E">
        <w:rPr>
          <w:bCs/>
          <w:color w:val="000000"/>
          <w:szCs w:val="22"/>
        </w:rPr>
        <w:t xml:space="preserve">. </w:t>
      </w:r>
    </w:p>
    <w:p w14:paraId="3A46E1D2" w14:textId="77777777" w:rsidR="00E76817" w:rsidRPr="00E7022E" w:rsidRDefault="00E76817" w:rsidP="00DD623C">
      <w:pPr>
        <w:spacing w:before="0" w:after="0"/>
        <w:rPr>
          <w:bCs/>
          <w:color w:val="000000"/>
          <w:szCs w:val="22"/>
        </w:rPr>
      </w:pPr>
      <w:r w:rsidRPr="00E7022E">
        <w:rPr>
          <w:color w:val="000000"/>
          <w:szCs w:val="22"/>
        </w:rPr>
        <w:t>Neobsahuje</w:t>
      </w:r>
      <w:r w:rsidRPr="00E7022E">
        <w:rPr>
          <w:bCs/>
          <w:color w:val="000000"/>
          <w:szCs w:val="22"/>
        </w:rPr>
        <w:t xml:space="preserve"> nová</w:t>
      </w:r>
      <w:r w:rsidRPr="00E7022E">
        <w:rPr>
          <w:b/>
          <w:bCs/>
          <w:color w:val="000000"/>
          <w:szCs w:val="22"/>
        </w:rPr>
        <w:t xml:space="preserve"> </w:t>
      </w:r>
      <w:r w:rsidRPr="00E7022E">
        <w:rPr>
          <w:bCs/>
          <w:color w:val="000000"/>
          <w:szCs w:val="22"/>
        </w:rPr>
        <w:t>témata a otázky</w:t>
      </w:r>
      <w:r w:rsidRPr="00E7022E">
        <w:rPr>
          <w:color w:val="000000"/>
          <w:szCs w:val="22"/>
        </w:rPr>
        <w:t>.</w:t>
      </w:r>
    </w:p>
    <w:p w14:paraId="4C520011" w14:textId="77777777" w:rsidR="00E76817" w:rsidRPr="00E7022E" w:rsidRDefault="00E76817" w:rsidP="00DD623C">
      <w:pPr>
        <w:spacing w:before="0" w:after="0"/>
        <w:rPr>
          <w:color w:val="000000"/>
          <w:szCs w:val="22"/>
        </w:rPr>
      </w:pPr>
      <w:r w:rsidRPr="00E7022E">
        <w:rPr>
          <w:color w:val="000000"/>
          <w:szCs w:val="22"/>
        </w:rPr>
        <w:t>Reálně</w:t>
      </w:r>
      <w:r w:rsidRPr="00E7022E">
        <w:rPr>
          <w:bCs/>
          <w:color w:val="000000"/>
          <w:szCs w:val="22"/>
        </w:rPr>
        <w:t xml:space="preserve"> vychází </w:t>
      </w:r>
      <w:proofErr w:type="gramStart"/>
      <w:r w:rsidRPr="00E7022E">
        <w:rPr>
          <w:bCs/>
          <w:color w:val="000000"/>
          <w:szCs w:val="22"/>
        </w:rPr>
        <w:t>ze</w:t>
      </w:r>
      <w:proofErr w:type="gramEnd"/>
      <w:r w:rsidRPr="00E7022E">
        <w:rPr>
          <w:bCs/>
          <w:color w:val="000000"/>
          <w:szCs w:val="22"/>
        </w:rPr>
        <w:t xml:space="preserve"> stati (hlavní části práce)</w:t>
      </w:r>
      <w:r w:rsidRPr="00E7022E">
        <w:rPr>
          <w:color w:val="000000"/>
          <w:szCs w:val="22"/>
        </w:rPr>
        <w:t xml:space="preserve">. Nelze si v něm vymyslet něco, co </w:t>
      </w:r>
      <w:proofErr w:type="gramStart"/>
      <w:r w:rsidRPr="00E7022E">
        <w:rPr>
          <w:color w:val="000000"/>
          <w:szCs w:val="22"/>
        </w:rPr>
        <w:t>ze</w:t>
      </w:r>
      <w:proofErr w:type="gramEnd"/>
      <w:r w:rsidRPr="00E7022E">
        <w:rPr>
          <w:color w:val="000000"/>
          <w:szCs w:val="22"/>
        </w:rPr>
        <w:t xml:space="preserve"> stati nevychází a naopak opomenout hlavní závěry. </w:t>
      </w:r>
      <w:r w:rsidRPr="00E7022E">
        <w:rPr>
          <w:szCs w:val="22"/>
        </w:rPr>
        <w:t>Uvádíme v něm to nejpodstatnější, co je v práci uvedeno.</w:t>
      </w:r>
    </w:p>
    <w:p w14:paraId="00D970A9" w14:textId="77777777" w:rsidR="00E76817" w:rsidRPr="00E7022E" w:rsidRDefault="00E76817" w:rsidP="00DD623C">
      <w:pPr>
        <w:spacing w:before="0" w:after="0"/>
        <w:rPr>
          <w:i/>
          <w:sz w:val="16"/>
          <w:szCs w:val="16"/>
          <w:u w:val="single"/>
        </w:rPr>
      </w:pPr>
    </w:p>
    <w:p w14:paraId="30C3A6C3" w14:textId="77777777" w:rsidR="00E76817" w:rsidRPr="00E7022E" w:rsidRDefault="00E76817" w:rsidP="00DD623C">
      <w:pPr>
        <w:spacing w:before="0" w:after="0"/>
        <w:rPr>
          <w:i/>
          <w:szCs w:val="22"/>
          <w:u w:val="single"/>
        </w:rPr>
      </w:pPr>
      <w:r w:rsidRPr="00E7022E">
        <w:rPr>
          <w:i/>
          <w:szCs w:val="22"/>
          <w:u w:val="single"/>
        </w:rPr>
        <w:t xml:space="preserve">Příklad: </w:t>
      </w:r>
    </w:p>
    <w:p w14:paraId="5CE1567D" w14:textId="57ADFA85" w:rsidR="00E76817" w:rsidRPr="00E7022E" w:rsidRDefault="00E76817" w:rsidP="00DD623C">
      <w:pPr>
        <w:spacing w:before="0" w:after="0"/>
      </w:pPr>
      <w:r>
        <w:t xml:space="preserve">V této práci jsem se pokusil </w:t>
      </w:r>
      <w:r w:rsidR="00815714">
        <w:t>pro stávající zastávku MHD navrhnout určitá zlepšení, díky kterým by splňovala všechna požadovaná kritéria fun</w:t>
      </w:r>
      <w:r w:rsidR="6A219A01">
        <w:t>k</w:t>
      </w:r>
      <w:r w:rsidR="00815714">
        <w:t xml:space="preserve">čnosti a </w:t>
      </w:r>
      <w:r w:rsidR="002228B0">
        <w:t xml:space="preserve">komfortu přepravy </w:t>
      </w:r>
      <w:proofErr w:type="gramStart"/>
      <w:r w:rsidR="002228B0">
        <w:t>cestujících</w:t>
      </w:r>
      <w:r w:rsidR="00815714">
        <w:t xml:space="preserve">  </w:t>
      </w:r>
      <w:r>
        <w:t>(</w:t>
      </w:r>
      <w:proofErr w:type="gramEnd"/>
      <w:r>
        <w:t>…).</w:t>
      </w:r>
    </w:p>
    <w:p w14:paraId="4BBFE1F9" w14:textId="466F4DB8" w:rsidR="00E76817" w:rsidRPr="00E7022E" w:rsidRDefault="00E76817" w:rsidP="00DD623C">
      <w:pPr>
        <w:spacing w:before="0" w:after="0"/>
        <w:rPr>
          <w:szCs w:val="22"/>
        </w:rPr>
      </w:pPr>
      <w:r w:rsidRPr="00E7022E">
        <w:rPr>
          <w:szCs w:val="22"/>
        </w:rPr>
        <w:t xml:space="preserve">Můžeme tedy říci, že </w:t>
      </w:r>
      <w:r w:rsidR="00815714" w:rsidRPr="00E7022E">
        <w:rPr>
          <w:szCs w:val="22"/>
        </w:rPr>
        <w:t>díky opatřením dojde ke zvýšení bezpečnosti pohybu cestujících v prostoru zastávky</w:t>
      </w:r>
      <w:r w:rsidRPr="00E7022E">
        <w:rPr>
          <w:szCs w:val="22"/>
        </w:rPr>
        <w:t xml:space="preserve"> (…).</w:t>
      </w:r>
    </w:p>
    <w:p w14:paraId="1B4CE679" w14:textId="41A431EE" w:rsidR="00E76817" w:rsidRPr="00E7022E" w:rsidRDefault="00E76817" w:rsidP="00DD623C">
      <w:pPr>
        <w:spacing w:before="0" w:after="0"/>
        <w:rPr>
          <w:szCs w:val="22"/>
        </w:rPr>
      </w:pPr>
      <w:r w:rsidRPr="00E7022E">
        <w:rPr>
          <w:szCs w:val="22"/>
        </w:rPr>
        <w:t xml:space="preserve">Autor se snaží čtenáři poskytnout základní přehled </w:t>
      </w:r>
      <w:r w:rsidR="00CC0BCB" w:rsidRPr="00E7022E">
        <w:rPr>
          <w:szCs w:val="22"/>
        </w:rPr>
        <w:t>kritérií, které zlepší úroveň přepravy cestujících.</w:t>
      </w:r>
    </w:p>
    <w:p w14:paraId="5CA6B6BF" w14:textId="77777777" w:rsidR="00E76817" w:rsidRPr="00E7022E" w:rsidRDefault="00E76817" w:rsidP="00E76817">
      <w:pPr>
        <w:pStyle w:val="Nadpis2"/>
      </w:pPr>
      <w:r w:rsidRPr="00E7022E">
        <w:t>Shrnutí</w:t>
      </w:r>
    </w:p>
    <w:p w14:paraId="02BDAE02" w14:textId="77777777" w:rsidR="00E76817" w:rsidRPr="00E7022E" w:rsidRDefault="00E76817" w:rsidP="00DD623C">
      <w:pPr>
        <w:spacing w:before="0" w:after="0"/>
        <w:rPr>
          <w:szCs w:val="22"/>
        </w:rPr>
      </w:pPr>
      <w:r w:rsidRPr="00E7022E">
        <w:rPr>
          <w:b/>
          <w:szCs w:val="22"/>
        </w:rPr>
        <w:t>Je souhrnem</w:t>
      </w:r>
      <w:r w:rsidRPr="00E7022E">
        <w:rPr>
          <w:szCs w:val="22"/>
        </w:rPr>
        <w:t xml:space="preserve"> základních informací o práci usnadňující čtenáři výběr. Slouží k povšechné orientaci o řešené problematice, celkovém pojetí práce a její hodnotě. </w:t>
      </w:r>
    </w:p>
    <w:p w14:paraId="41C9366D" w14:textId="77777777" w:rsidR="00E76817" w:rsidRPr="00E7022E" w:rsidRDefault="00E76817" w:rsidP="00E76817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14:paraId="5F39DA2D" w14:textId="77777777" w:rsidR="00E76817" w:rsidRPr="00E7022E" w:rsidRDefault="00E76817" w:rsidP="00E76817">
      <w:pPr>
        <w:pStyle w:val="Default"/>
        <w:rPr>
          <w:rFonts w:ascii="Times New Roman" w:hAnsi="Times New Roman"/>
          <w:i/>
          <w:color w:val="auto"/>
          <w:sz w:val="22"/>
          <w:szCs w:val="22"/>
          <w:u w:val="single"/>
        </w:rPr>
      </w:pPr>
      <w:r w:rsidRPr="00E7022E">
        <w:rPr>
          <w:rFonts w:ascii="Times New Roman" w:hAnsi="Times New Roman"/>
          <w:i/>
          <w:color w:val="auto"/>
          <w:sz w:val="22"/>
          <w:szCs w:val="22"/>
          <w:u w:val="single"/>
        </w:rPr>
        <w:t xml:space="preserve">Příklad: </w:t>
      </w:r>
    </w:p>
    <w:p w14:paraId="4973D460" w14:textId="360192D4" w:rsidR="00E76817" w:rsidRPr="00E7022E" w:rsidRDefault="00E76817" w:rsidP="00DD623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7022E">
        <w:rPr>
          <w:rFonts w:ascii="Times New Roman" w:hAnsi="Times New Roman" w:cs="Times New Roman"/>
          <w:color w:val="auto"/>
        </w:rPr>
        <w:t xml:space="preserve">Cílem práce bylo </w:t>
      </w:r>
      <w:r w:rsidR="00CC0BCB" w:rsidRPr="00E7022E">
        <w:rPr>
          <w:rFonts w:ascii="Times New Roman" w:hAnsi="Times New Roman" w:cs="Times New Roman"/>
          <w:color w:val="auto"/>
        </w:rPr>
        <w:t>navrhnout revitalizaci zastávky MHD</w:t>
      </w:r>
      <w:r w:rsidRPr="00E7022E">
        <w:rPr>
          <w:rFonts w:ascii="Times New Roman" w:hAnsi="Times New Roman" w:cs="Times New Roman"/>
          <w:color w:val="auto"/>
        </w:rPr>
        <w:t>…</w:t>
      </w:r>
    </w:p>
    <w:p w14:paraId="7BA75385" w14:textId="15BA52E2" w:rsidR="00E76817" w:rsidRPr="00E7022E" w:rsidRDefault="00E76817" w:rsidP="00DD623C">
      <w:pPr>
        <w:pStyle w:val="Default"/>
        <w:spacing w:before="12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326A9EC3">
        <w:rPr>
          <w:rFonts w:ascii="Times New Roman" w:hAnsi="Times New Roman" w:cs="Times New Roman"/>
          <w:color w:val="auto"/>
        </w:rPr>
        <w:t xml:space="preserve">V první části (kapitole) maturitní práce jsou shrnuty </w:t>
      </w:r>
      <w:r w:rsidR="00CC0BCB" w:rsidRPr="326A9EC3">
        <w:rPr>
          <w:rFonts w:ascii="Times New Roman" w:hAnsi="Times New Roman" w:cs="Times New Roman"/>
          <w:color w:val="auto"/>
        </w:rPr>
        <w:t>poznatky o současném nevyhovujícím stavu, čtenář je seznámen se stávajícími podmínkami této nástupní stanice MHD (foto)</w:t>
      </w:r>
      <w:r w:rsidR="2ABC9B59" w:rsidRPr="326A9EC3">
        <w:rPr>
          <w:rFonts w:ascii="Times New Roman" w:hAnsi="Times New Roman" w:cs="Times New Roman"/>
          <w:color w:val="auto"/>
        </w:rPr>
        <w:t>.</w:t>
      </w:r>
      <w:r w:rsidR="00CC0BCB" w:rsidRPr="326A9EC3">
        <w:rPr>
          <w:rFonts w:ascii="Times New Roman" w:hAnsi="Times New Roman" w:cs="Times New Roman"/>
          <w:color w:val="auto"/>
        </w:rPr>
        <w:t xml:space="preserve"> </w:t>
      </w:r>
    </w:p>
    <w:p w14:paraId="5D3BFDB1" w14:textId="0C4AC494" w:rsidR="00E76817" w:rsidRPr="00E7022E" w:rsidRDefault="00E76817" w:rsidP="00DD623C">
      <w:pPr>
        <w:pStyle w:val="Default"/>
        <w:spacing w:before="12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326A9EC3">
        <w:rPr>
          <w:rFonts w:ascii="Times New Roman" w:hAnsi="Times New Roman" w:cs="Times New Roman"/>
          <w:color w:val="auto"/>
        </w:rPr>
        <w:t xml:space="preserve">Druhá část (kapitola) </w:t>
      </w:r>
      <w:r w:rsidR="00BD5509" w:rsidRPr="326A9EC3">
        <w:rPr>
          <w:rFonts w:ascii="Times New Roman" w:hAnsi="Times New Roman" w:cs="Times New Roman"/>
          <w:color w:val="auto"/>
        </w:rPr>
        <w:t>řeší</w:t>
      </w:r>
      <w:r w:rsidR="00CC0BCB" w:rsidRPr="326A9EC3">
        <w:rPr>
          <w:rFonts w:ascii="Times New Roman" w:hAnsi="Times New Roman" w:cs="Times New Roman"/>
          <w:color w:val="auto"/>
        </w:rPr>
        <w:t xml:space="preserve"> </w:t>
      </w:r>
      <w:r w:rsidR="00BD5509" w:rsidRPr="326A9EC3">
        <w:rPr>
          <w:rFonts w:ascii="Times New Roman" w:hAnsi="Times New Roman" w:cs="Times New Roman"/>
          <w:color w:val="auto"/>
        </w:rPr>
        <w:t xml:space="preserve">konkrétní návrhy </w:t>
      </w:r>
      <w:r w:rsidR="3BA45499" w:rsidRPr="326A9EC3">
        <w:rPr>
          <w:rFonts w:ascii="Times New Roman" w:hAnsi="Times New Roman" w:cs="Times New Roman"/>
          <w:color w:val="auto"/>
        </w:rPr>
        <w:t>r</w:t>
      </w:r>
      <w:r w:rsidR="00BD5509" w:rsidRPr="326A9EC3">
        <w:rPr>
          <w:rFonts w:ascii="Times New Roman" w:hAnsi="Times New Roman" w:cs="Times New Roman"/>
          <w:color w:val="auto"/>
        </w:rPr>
        <w:t>evitalizace ve spolupráci s firmou, která zastávku provozuje</w:t>
      </w:r>
      <w:r w:rsidR="223E169B" w:rsidRPr="326A9EC3">
        <w:rPr>
          <w:rFonts w:ascii="Times New Roman" w:hAnsi="Times New Roman" w:cs="Times New Roman"/>
          <w:color w:val="auto"/>
        </w:rPr>
        <w:t>.</w:t>
      </w:r>
    </w:p>
    <w:p w14:paraId="61804A30" w14:textId="75280FAA" w:rsidR="00E76817" w:rsidRPr="00E7022E" w:rsidRDefault="00E76817" w:rsidP="00DD623C">
      <w:pPr>
        <w:pStyle w:val="Default"/>
        <w:spacing w:before="12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7022E">
        <w:rPr>
          <w:rFonts w:ascii="Times New Roman" w:hAnsi="Times New Roman" w:cs="Times New Roman"/>
          <w:color w:val="auto"/>
        </w:rPr>
        <w:t xml:space="preserve">Dále je v práci rozbor jednotlivých </w:t>
      </w:r>
      <w:r w:rsidR="00BD5509" w:rsidRPr="00E7022E">
        <w:rPr>
          <w:rFonts w:ascii="Times New Roman" w:hAnsi="Times New Roman" w:cs="Times New Roman"/>
          <w:color w:val="auto"/>
        </w:rPr>
        <w:t>ekonomických ukazatelů, které vyčíslí cenu (případně návratnost) navrhovaných řešení.</w:t>
      </w:r>
    </w:p>
    <w:p w14:paraId="11AAF9F1" w14:textId="13820533" w:rsidR="00E76817" w:rsidRPr="00E7022E" w:rsidRDefault="00E76817" w:rsidP="00DD623C">
      <w:pPr>
        <w:pStyle w:val="Default"/>
        <w:spacing w:before="120" w:after="24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022E">
        <w:rPr>
          <w:rFonts w:ascii="Times New Roman" w:hAnsi="Times New Roman" w:cs="Times New Roman"/>
          <w:color w:val="auto"/>
        </w:rPr>
        <w:t xml:space="preserve">Poslední část (kapitola) pojednává o </w:t>
      </w:r>
      <w:r w:rsidR="00BD5509" w:rsidRPr="00E7022E">
        <w:rPr>
          <w:rFonts w:ascii="Times New Roman" w:hAnsi="Times New Roman" w:cs="Times New Roman"/>
          <w:color w:val="auto"/>
        </w:rPr>
        <w:t>důležitosti zajištění bezpečnosti v provozu MHD</w:t>
      </w:r>
      <w:r w:rsidR="0092768C" w:rsidRPr="00E702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768C" w:rsidRPr="00E7022E">
        <w:rPr>
          <w:rFonts w:ascii="Times New Roman" w:hAnsi="Times New Roman" w:cs="Times New Roman"/>
          <w:color w:val="auto"/>
        </w:rPr>
        <w:t>v závislosti na zajištění ochrany zdraví cestujících.</w:t>
      </w:r>
    </w:p>
    <w:p w14:paraId="6743589B" w14:textId="77777777" w:rsidR="00E76817" w:rsidRPr="00E7022E" w:rsidRDefault="00E76817" w:rsidP="00E76817">
      <w:pPr>
        <w:pStyle w:val="Nadpis2"/>
      </w:pPr>
      <w:r w:rsidRPr="00E7022E">
        <w:lastRenderedPageBreak/>
        <w:t>Seznam použitých zdrojů</w:t>
      </w:r>
    </w:p>
    <w:p w14:paraId="1DAB2C25" w14:textId="77777777" w:rsidR="00E76817" w:rsidRPr="00E7022E" w:rsidRDefault="00E76817" w:rsidP="00DD623C">
      <w:pPr>
        <w:spacing w:after="0"/>
        <w:rPr>
          <w:szCs w:val="22"/>
        </w:rPr>
      </w:pPr>
      <w:r w:rsidRPr="00E7022E">
        <w:rPr>
          <w:b/>
          <w:szCs w:val="22"/>
        </w:rPr>
        <w:t>Seznam by měl obsahovat všechny použité zdroje</w:t>
      </w:r>
      <w:r w:rsidRPr="00E7022E">
        <w:rPr>
          <w:szCs w:val="22"/>
        </w:rPr>
        <w:t xml:space="preserve"> (odborná literatura, články v tisku, rozhovory, odkazy na webové stránky, elektronické databázové </w:t>
      </w:r>
      <w:proofErr w:type="gramStart"/>
      <w:r w:rsidRPr="00E7022E">
        <w:rPr>
          <w:szCs w:val="22"/>
        </w:rPr>
        <w:t>zdroje,</w:t>
      </w:r>
      <w:proofErr w:type="gramEnd"/>
      <w:r w:rsidRPr="00E7022E">
        <w:rPr>
          <w:szCs w:val="22"/>
        </w:rPr>
        <w:t xml:space="preserve"> apod.). Seznam použitých zdrojů by měl být řazen abecedně dle příjmení autorů. Pokud autor dokumentu není znám, pak je dílo zařazeno do seznamu literatury abecedně podle názvu.</w:t>
      </w:r>
    </w:p>
    <w:p w14:paraId="4AC94841" w14:textId="77777777" w:rsidR="00E76817" w:rsidRPr="00E7022E" w:rsidRDefault="00E76817" w:rsidP="00E76817">
      <w:pPr>
        <w:spacing w:after="0" w:line="240" w:lineRule="auto"/>
        <w:rPr>
          <w:b/>
          <w:szCs w:val="22"/>
        </w:rPr>
      </w:pPr>
    </w:p>
    <w:p w14:paraId="26E5C406" w14:textId="77777777" w:rsidR="00E76817" w:rsidRPr="00E7022E" w:rsidRDefault="00E76817" w:rsidP="00E76817">
      <w:pPr>
        <w:spacing w:after="0" w:line="240" w:lineRule="auto"/>
        <w:rPr>
          <w:b/>
          <w:szCs w:val="22"/>
        </w:rPr>
      </w:pPr>
      <w:r w:rsidRPr="00E7022E">
        <w:rPr>
          <w:b/>
          <w:szCs w:val="22"/>
        </w:rPr>
        <w:t>Jak citovat?</w:t>
      </w:r>
    </w:p>
    <w:p w14:paraId="579DEEEC" w14:textId="77777777" w:rsidR="00E76817" w:rsidRPr="00E7022E" w:rsidRDefault="00E76817" w:rsidP="00E76817">
      <w:pPr>
        <w:spacing w:after="0" w:line="240" w:lineRule="auto"/>
        <w:rPr>
          <w:b/>
          <w:szCs w:val="22"/>
        </w:rPr>
      </w:pPr>
    </w:p>
    <w:p w14:paraId="60E3BE48" w14:textId="77777777" w:rsidR="00E76817" w:rsidRPr="00E7022E" w:rsidRDefault="00E76817" w:rsidP="00E76817">
      <w:pPr>
        <w:numPr>
          <w:ilvl w:val="0"/>
          <w:numId w:val="24"/>
        </w:numPr>
        <w:spacing w:before="0" w:after="0" w:line="240" w:lineRule="auto"/>
        <w:jc w:val="left"/>
        <w:rPr>
          <w:szCs w:val="22"/>
        </w:rPr>
      </w:pPr>
      <w:r w:rsidRPr="00E7022E">
        <w:rPr>
          <w:szCs w:val="22"/>
          <w:u w:val="single"/>
        </w:rPr>
        <w:t>Knihy:</w:t>
      </w:r>
      <w:r w:rsidRPr="00E7022E">
        <w:rPr>
          <w:szCs w:val="22"/>
        </w:rPr>
        <w:t xml:space="preserve"> </w:t>
      </w:r>
      <w:r w:rsidRPr="00E7022E">
        <w:rPr>
          <w:szCs w:val="22"/>
        </w:rPr>
        <w:br/>
      </w:r>
      <w:r w:rsidRPr="00E7022E">
        <w:rPr>
          <w:szCs w:val="22"/>
          <w:shd w:val="clear" w:color="auto" w:fill="FFFFFF"/>
        </w:rPr>
        <w:t>PŘÍJMENÍ, Jméno.</w:t>
      </w:r>
      <w:r w:rsidRPr="00E7022E">
        <w:rPr>
          <w:rStyle w:val="apple-converted-space"/>
          <w:rFonts w:eastAsiaTheme="majorEastAsia"/>
          <w:szCs w:val="22"/>
          <w:shd w:val="clear" w:color="auto" w:fill="FFFFFF"/>
        </w:rPr>
        <w:t> </w:t>
      </w:r>
      <w:r w:rsidRPr="00E7022E">
        <w:rPr>
          <w:i/>
          <w:iCs/>
          <w:szCs w:val="22"/>
          <w:shd w:val="clear" w:color="auto" w:fill="FFFFFF"/>
        </w:rPr>
        <w:t>Název publikace</w:t>
      </w:r>
      <w:r w:rsidRPr="00E7022E">
        <w:rPr>
          <w:szCs w:val="22"/>
          <w:shd w:val="clear" w:color="auto" w:fill="FFFFFF"/>
        </w:rPr>
        <w:t>.</w:t>
      </w:r>
      <w:r w:rsidRPr="00E7022E">
        <w:rPr>
          <w:rStyle w:val="apple-converted-space"/>
          <w:rFonts w:eastAsiaTheme="majorEastAsia"/>
          <w:szCs w:val="22"/>
          <w:shd w:val="clear" w:color="auto" w:fill="FFFFFF"/>
        </w:rPr>
        <w:t> </w:t>
      </w:r>
      <w:r w:rsidRPr="00E7022E">
        <w:rPr>
          <w:szCs w:val="22"/>
          <w:shd w:val="clear" w:color="auto" w:fill="FFFFFF"/>
        </w:rPr>
        <w:t xml:space="preserve"> Místo: nakladatel, rok.</w:t>
      </w:r>
      <w:r w:rsidRPr="00E7022E">
        <w:rPr>
          <w:rStyle w:val="apple-converted-space"/>
          <w:rFonts w:eastAsiaTheme="majorEastAsia"/>
          <w:szCs w:val="22"/>
          <w:shd w:val="clear" w:color="auto" w:fill="FFFFFF"/>
        </w:rPr>
        <w:t> </w:t>
      </w:r>
      <w:r w:rsidRPr="00E7022E">
        <w:rPr>
          <w:szCs w:val="22"/>
          <w:shd w:val="clear" w:color="auto" w:fill="FFFFFF"/>
        </w:rPr>
        <w:t>ISBN.</w:t>
      </w:r>
      <w:r w:rsidRPr="00E7022E">
        <w:rPr>
          <w:szCs w:val="22"/>
          <w:shd w:val="clear" w:color="auto" w:fill="FFFFFF"/>
        </w:rPr>
        <w:br/>
      </w:r>
      <w:r w:rsidRPr="00E7022E">
        <w:rPr>
          <w:i/>
          <w:szCs w:val="22"/>
          <w:u w:val="single"/>
        </w:rPr>
        <w:t>Příklad:</w:t>
      </w:r>
    </w:p>
    <w:p w14:paraId="1C07B53D" w14:textId="77777777" w:rsidR="00E76817" w:rsidRPr="00E7022E" w:rsidRDefault="00E76817" w:rsidP="00E76817">
      <w:pPr>
        <w:spacing w:before="0" w:after="0" w:line="240" w:lineRule="auto"/>
        <w:ind w:left="720"/>
        <w:rPr>
          <w:szCs w:val="22"/>
        </w:rPr>
      </w:pPr>
      <w:r w:rsidRPr="00E7022E">
        <w:rPr>
          <w:szCs w:val="22"/>
        </w:rPr>
        <w:t xml:space="preserve">KULKA, Tomáš. </w:t>
      </w:r>
      <w:r w:rsidRPr="00E7022E">
        <w:rPr>
          <w:i/>
          <w:szCs w:val="22"/>
        </w:rPr>
        <w:t>Umění a kýč</w:t>
      </w:r>
      <w:r w:rsidRPr="00E7022E">
        <w:rPr>
          <w:szCs w:val="22"/>
        </w:rPr>
        <w:t xml:space="preserve">. Praha: </w:t>
      </w:r>
      <w:proofErr w:type="spellStart"/>
      <w:r w:rsidRPr="00E7022E">
        <w:rPr>
          <w:szCs w:val="22"/>
        </w:rPr>
        <w:t>Torst</w:t>
      </w:r>
      <w:proofErr w:type="spellEnd"/>
      <w:r w:rsidRPr="00E7022E">
        <w:rPr>
          <w:szCs w:val="22"/>
        </w:rPr>
        <w:t xml:space="preserve">, 2000. </w:t>
      </w:r>
      <w:r w:rsidRPr="00E7022E">
        <w:rPr>
          <w:szCs w:val="22"/>
          <w:shd w:val="clear" w:color="auto" w:fill="FFFFFF"/>
        </w:rPr>
        <w:t>ISBN 978</w:t>
      </w:r>
      <w:r w:rsidRPr="00E7022E">
        <w:rPr>
          <w:szCs w:val="22"/>
          <w:shd w:val="clear" w:color="auto" w:fill="FFFFFF"/>
        </w:rPr>
        <w:noBreakHyphen/>
        <w:t>80</w:t>
      </w:r>
      <w:r w:rsidRPr="00E7022E">
        <w:rPr>
          <w:szCs w:val="22"/>
          <w:shd w:val="clear" w:color="auto" w:fill="FFFFFF"/>
        </w:rPr>
        <w:noBreakHyphen/>
        <w:t>247</w:t>
      </w:r>
      <w:r w:rsidRPr="00E7022E">
        <w:rPr>
          <w:szCs w:val="22"/>
          <w:shd w:val="clear" w:color="auto" w:fill="FFFFFF"/>
        </w:rPr>
        <w:noBreakHyphen/>
        <w:t>2724</w:t>
      </w:r>
      <w:r w:rsidRPr="00E7022E">
        <w:rPr>
          <w:szCs w:val="22"/>
          <w:shd w:val="clear" w:color="auto" w:fill="FFFFFF"/>
        </w:rPr>
        <w:noBreakHyphen/>
        <w:t>0</w:t>
      </w:r>
      <w:r w:rsidRPr="00E7022E">
        <w:rPr>
          <w:szCs w:val="22"/>
        </w:rPr>
        <w:br/>
      </w:r>
    </w:p>
    <w:p w14:paraId="6EC099E8" w14:textId="77777777" w:rsidR="00E76817" w:rsidRPr="00E7022E" w:rsidRDefault="00E76817" w:rsidP="00E76817">
      <w:pPr>
        <w:numPr>
          <w:ilvl w:val="0"/>
          <w:numId w:val="24"/>
        </w:numPr>
        <w:spacing w:before="0" w:after="0" w:line="240" w:lineRule="auto"/>
        <w:jc w:val="left"/>
        <w:rPr>
          <w:szCs w:val="22"/>
        </w:rPr>
      </w:pPr>
      <w:r w:rsidRPr="00E7022E">
        <w:rPr>
          <w:szCs w:val="22"/>
          <w:u w:val="single"/>
        </w:rPr>
        <w:t>Časopisy:</w:t>
      </w:r>
      <w:r w:rsidRPr="00E7022E">
        <w:rPr>
          <w:szCs w:val="22"/>
        </w:rPr>
        <w:t xml:space="preserve"> </w:t>
      </w:r>
      <w:r w:rsidRPr="00E7022E">
        <w:rPr>
          <w:szCs w:val="22"/>
        </w:rPr>
        <w:br/>
      </w:r>
      <w:r w:rsidRPr="00E7022E">
        <w:rPr>
          <w:i/>
          <w:iCs/>
          <w:szCs w:val="22"/>
          <w:shd w:val="clear" w:color="auto" w:fill="FFFFFF"/>
        </w:rPr>
        <w:t>Název časopisu</w:t>
      </w:r>
      <w:r w:rsidRPr="00E7022E">
        <w:rPr>
          <w:szCs w:val="22"/>
          <w:shd w:val="clear" w:color="auto" w:fill="FFFFFF"/>
        </w:rPr>
        <w:t>. Místo: nakladatel, rok, ročník, číslo.</w:t>
      </w:r>
      <w:r w:rsidRPr="00E7022E">
        <w:rPr>
          <w:szCs w:val="22"/>
          <w:shd w:val="clear" w:color="auto" w:fill="FFFFFF"/>
        </w:rPr>
        <w:br/>
      </w:r>
      <w:r w:rsidRPr="00E7022E">
        <w:rPr>
          <w:i/>
          <w:szCs w:val="22"/>
          <w:u w:val="single"/>
        </w:rPr>
        <w:t>Příklad:</w:t>
      </w:r>
    </w:p>
    <w:p w14:paraId="6DDD54B0" w14:textId="77777777" w:rsidR="00E76817" w:rsidRPr="00E7022E" w:rsidRDefault="00E76817" w:rsidP="00E76817">
      <w:pPr>
        <w:spacing w:before="0" w:after="0" w:line="240" w:lineRule="auto"/>
        <w:ind w:left="720"/>
        <w:rPr>
          <w:szCs w:val="22"/>
        </w:rPr>
      </w:pPr>
      <w:r w:rsidRPr="00E7022E">
        <w:rPr>
          <w:i/>
          <w:iCs/>
          <w:szCs w:val="22"/>
          <w:shd w:val="clear" w:color="auto" w:fill="FFFFFF"/>
        </w:rPr>
        <w:t>Sdělovací technika.</w:t>
      </w:r>
      <w:r w:rsidRPr="00E7022E">
        <w:rPr>
          <w:rStyle w:val="apple-converted-space"/>
          <w:rFonts w:eastAsiaTheme="majorEastAsia"/>
          <w:i/>
          <w:iCs/>
          <w:szCs w:val="22"/>
          <w:shd w:val="clear" w:color="auto" w:fill="FFFFFF"/>
        </w:rPr>
        <w:t> </w:t>
      </w:r>
      <w:r w:rsidRPr="00E7022E">
        <w:rPr>
          <w:szCs w:val="22"/>
          <w:shd w:val="clear" w:color="auto" w:fill="FFFFFF"/>
        </w:rPr>
        <w:t>Praha: Sdělovací technika, 2006, roč. 54, č.</w:t>
      </w:r>
      <w:r w:rsidRPr="00E7022E">
        <w:rPr>
          <w:rStyle w:val="apple-converted-space"/>
          <w:rFonts w:eastAsiaTheme="majorEastAsia"/>
          <w:b/>
          <w:bCs/>
          <w:szCs w:val="22"/>
          <w:shd w:val="clear" w:color="auto" w:fill="FFFFFF"/>
        </w:rPr>
        <w:t> </w:t>
      </w:r>
      <w:r w:rsidRPr="00E7022E">
        <w:rPr>
          <w:szCs w:val="22"/>
          <w:shd w:val="clear" w:color="auto" w:fill="FFFFFF"/>
        </w:rPr>
        <w:t>12.</w:t>
      </w:r>
      <w:r w:rsidRPr="00E7022E">
        <w:rPr>
          <w:szCs w:val="22"/>
          <w:shd w:val="clear" w:color="auto" w:fill="FFFFFF"/>
        </w:rPr>
        <w:br/>
      </w:r>
    </w:p>
    <w:p w14:paraId="5F06C412" w14:textId="77777777" w:rsidR="00E76817" w:rsidRPr="00E7022E" w:rsidRDefault="00E76817" w:rsidP="00E76817">
      <w:pPr>
        <w:numPr>
          <w:ilvl w:val="0"/>
          <w:numId w:val="24"/>
        </w:numPr>
        <w:spacing w:before="0" w:after="0" w:line="240" w:lineRule="auto"/>
        <w:jc w:val="left"/>
        <w:rPr>
          <w:szCs w:val="22"/>
        </w:rPr>
      </w:pPr>
      <w:r w:rsidRPr="00E7022E">
        <w:rPr>
          <w:szCs w:val="22"/>
          <w:u w:val="single"/>
          <w:shd w:val="clear" w:color="auto" w:fill="FFFFFF"/>
        </w:rPr>
        <w:t>Internetové zdroje:</w:t>
      </w:r>
      <w:r w:rsidRPr="00E7022E">
        <w:rPr>
          <w:szCs w:val="22"/>
          <w:shd w:val="clear" w:color="auto" w:fill="FFFFFF"/>
        </w:rPr>
        <w:t xml:space="preserve"> </w:t>
      </w:r>
      <w:r w:rsidRPr="00E7022E">
        <w:rPr>
          <w:szCs w:val="22"/>
          <w:shd w:val="clear" w:color="auto" w:fill="FFFFFF"/>
        </w:rPr>
        <w:br/>
        <w:t>PŘÍJMENÍ, Jméno.</w:t>
      </w:r>
      <w:r w:rsidRPr="00E7022E">
        <w:rPr>
          <w:rStyle w:val="apple-converted-space"/>
          <w:rFonts w:eastAsiaTheme="majorEastAsia"/>
          <w:szCs w:val="22"/>
          <w:shd w:val="clear" w:color="auto" w:fill="FFFFFF"/>
        </w:rPr>
        <w:t> </w:t>
      </w:r>
      <w:r w:rsidRPr="00E7022E">
        <w:rPr>
          <w:i/>
          <w:iCs/>
          <w:szCs w:val="22"/>
          <w:shd w:val="clear" w:color="auto" w:fill="FFFFFF"/>
        </w:rPr>
        <w:t>Název publikace.</w:t>
      </w:r>
      <w:r w:rsidRPr="00E7022E">
        <w:rPr>
          <w:rStyle w:val="apple-converted-space"/>
          <w:rFonts w:eastAsiaTheme="majorEastAsia"/>
          <w:szCs w:val="22"/>
          <w:shd w:val="clear" w:color="auto" w:fill="FFFFFF"/>
        </w:rPr>
        <w:t> </w:t>
      </w:r>
      <w:r w:rsidRPr="00E7022E">
        <w:rPr>
          <w:szCs w:val="22"/>
          <w:shd w:val="clear" w:color="auto" w:fill="FFFFFF"/>
        </w:rPr>
        <w:t>[typ nosiče].</w:t>
      </w:r>
      <w:r w:rsidRPr="00E7022E">
        <w:rPr>
          <w:rStyle w:val="apple-converted-space"/>
          <w:rFonts w:eastAsiaTheme="majorEastAsia"/>
          <w:szCs w:val="22"/>
          <w:shd w:val="clear" w:color="auto" w:fill="FFFFFF"/>
        </w:rPr>
        <w:t> </w:t>
      </w:r>
      <w:r w:rsidRPr="00E7022E">
        <w:rPr>
          <w:szCs w:val="22"/>
          <w:shd w:val="clear" w:color="auto" w:fill="FFFFFF"/>
        </w:rPr>
        <w:t>Místo: nakladatel, datum publikování [cit. datum citování]. Dostupné z: adresa</w:t>
      </w:r>
      <w:r w:rsidRPr="00E7022E">
        <w:rPr>
          <w:szCs w:val="22"/>
          <w:shd w:val="clear" w:color="auto" w:fill="FFFFFF"/>
        </w:rPr>
        <w:br/>
      </w:r>
      <w:r w:rsidRPr="00E7022E">
        <w:rPr>
          <w:i/>
          <w:szCs w:val="22"/>
          <w:u w:val="single"/>
        </w:rPr>
        <w:t>Příklad:</w:t>
      </w:r>
    </w:p>
    <w:p w14:paraId="219CC22E" w14:textId="77777777" w:rsidR="00E76817" w:rsidRPr="00E7022E" w:rsidRDefault="00E76817" w:rsidP="00E76817">
      <w:pPr>
        <w:spacing w:before="0" w:after="0" w:line="240" w:lineRule="auto"/>
        <w:ind w:left="720"/>
        <w:rPr>
          <w:szCs w:val="22"/>
        </w:rPr>
      </w:pPr>
      <w:r w:rsidRPr="00E7022E">
        <w:rPr>
          <w:szCs w:val="22"/>
          <w:shd w:val="clear" w:color="auto" w:fill="FFFFFF"/>
        </w:rPr>
        <w:t>ČAPEK, Karel.</w:t>
      </w:r>
      <w:r w:rsidRPr="00E7022E">
        <w:rPr>
          <w:rStyle w:val="apple-converted-space"/>
          <w:rFonts w:eastAsiaTheme="majorEastAsia"/>
          <w:szCs w:val="22"/>
          <w:shd w:val="clear" w:color="auto" w:fill="FFFFFF"/>
        </w:rPr>
        <w:t xml:space="preserve"> </w:t>
      </w:r>
      <w:r w:rsidRPr="00E7022E">
        <w:rPr>
          <w:i/>
          <w:iCs/>
          <w:szCs w:val="22"/>
          <w:shd w:val="clear" w:color="auto" w:fill="FFFFFF"/>
        </w:rPr>
        <w:t>R. U. R.</w:t>
      </w:r>
      <w:r w:rsidRPr="00E7022E">
        <w:rPr>
          <w:rStyle w:val="apple-converted-space"/>
          <w:rFonts w:eastAsiaTheme="majorEastAsia"/>
          <w:szCs w:val="22"/>
          <w:shd w:val="clear" w:color="auto" w:fill="FFFFFF"/>
        </w:rPr>
        <w:t> </w:t>
      </w:r>
      <w:r w:rsidRPr="00E7022E">
        <w:rPr>
          <w:szCs w:val="22"/>
          <w:shd w:val="clear" w:color="auto" w:fill="FFFFFF"/>
          <w:lang w:val="en-US"/>
        </w:rPr>
        <w:t>[</w:t>
      </w:r>
      <w:r w:rsidRPr="00E7022E">
        <w:rPr>
          <w:szCs w:val="22"/>
          <w:shd w:val="clear" w:color="auto" w:fill="FFFFFF"/>
        </w:rPr>
        <w:t>online</w:t>
      </w:r>
      <w:r w:rsidRPr="00E7022E">
        <w:rPr>
          <w:szCs w:val="22"/>
          <w:shd w:val="clear" w:color="auto" w:fill="FFFFFF"/>
          <w:lang w:val="en-US"/>
        </w:rPr>
        <w:t>]</w:t>
      </w:r>
      <w:r w:rsidRPr="00E7022E">
        <w:rPr>
          <w:rStyle w:val="apple-converted-space"/>
          <w:rFonts w:eastAsiaTheme="majorEastAsia"/>
          <w:szCs w:val="22"/>
          <w:shd w:val="clear" w:color="auto" w:fill="FFFFFF"/>
        </w:rPr>
        <w:t> </w:t>
      </w:r>
      <w:proofErr w:type="spellStart"/>
      <w:r w:rsidRPr="00E7022E">
        <w:rPr>
          <w:szCs w:val="22"/>
          <w:shd w:val="clear" w:color="auto" w:fill="FFFFFF"/>
        </w:rPr>
        <w:t>Release</w:t>
      </w:r>
      <w:proofErr w:type="spellEnd"/>
      <w:r w:rsidRPr="00E7022E">
        <w:rPr>
          <w:szCs w:val="22"/>
          <w:shd w:val="clear" w:color="auto" w:fill="FFFFFF"/>
        </w:rPr>
        <w:t xml:space="preserve"> </w:t>
      </w:r>
      <w:proofErr w:type="spellStart"/>
      <w:r w:rsidRPr="00E7022E">
        <w:rPr>
          <w:szCs w:val="22"/>
          <w:shd w:val="clear" w:color="auto" w:fill="FFFFFF"/>
        </w:rPr>
        <w:t>Date</w:t>
      </w:r>
      <w:proofErr w:type="spellEnd"/>
      <w:r w:rsidRPr="00E7022E">
        <w:rPr>
          <w:szCs w:val="22"/>
          <w:shd w:val="clear" w:color="auto" w:fill="FFFFFF"/>
        </w:rPr>
        <w:t xml:space="preserve">: August 2, 2004 [cit. 13. 6. 2011]. Dostupné z: </w:t>
      </w:r>
      <w:hyperlink r:id="rId13" w:history="1">
        <w:r w:rsidRPr="00E7022E">
          <w:rPr>
            <w:rStyle w:val="Hypertextovodkaz"/>
            <w:szCs w:val="22"/>
            <w:shd w:val="clear" w:color="auto" w:fill="FFFFFF"/>
          </w:rPr>
          <w:t>http://www.gutenberg.org/ebooks/13083</w:t>
        </w:r>
      </w:hyperlink>
      <w:r w:rsidRPr="00E7022E">
        <w:rPr>
          <w:szCs w:val="22"/>
        </w:rPr>
        <w:br/>
      </w:r>
    </w:p>
    <w:p w14:paraId="28221D41" w14:textId="0CE25207" w:rsidR="00E76817" w:rsidRPr="00E7022E" w:rsidRDefault="00E76817" w:rsidP="00E76817">
      <w:pPr>
        <w:numPr>
          <w:ilvl w:val="0"/>
          <w:numId w:val="24"/>
        </w:numPr>
        <w:spacing w:before="0" w:after="0" w:line="240" w:lineRule="auto"/>
        <w:jc w:val="left"/>
        <w:rPr>
          <w:szCs w:val="22"/>
        </w:rPr>
      </w:pPr>
      <w:r w:rsidRPr="00E7022E">
        <w:rPr>
          <w:szCs w:val="22"/>
          <w:u w:val="single"/>
        </w:rPr>
        <w:t>Dílčí článek:</w:t>
      </w:r>
      <w:r w:rsidRPr="00E7022E">
        <w:rPr>
          <w:szCs w:val="22"/>
        </w:rPr>
        <w:t xml:space="preserve"> </w:t>
      </w:r>
      <w:r w:rsidRPr="00E7022E">
        <w:rPr>
          <w:szCs w:val="22"/>
        </w:rPr>
        <w:br/>
      </w:r>
      <w:r w:rsidRPr="00E7022E">
        <w:rPr>
          <w:szCs w:val="22"/>
          <w:shd w:val="clear" w:color="auto" w:fill="FFFFFF"/>
        </w:rPr>
        <w:t>PŘÍJMENÍ, Jméno. Název příspěvku. In: PŘÍJMENÍ, Jméno.</w:t>
      </w:r>
      <w:r w:rsidRPr="00E7022E">
        <w:rPr>
          <w:rStyle w:val="apple-converted-space"/>
          <w:rFonts w:eastAsiaTheme="majorEastAsia"/>
          <w:szCs w:val="22"/>
          <w:shd w:val="clear" w:color="auto" w:fill="FFFFFF"/>
        </w:rPr>
        <w:t> </w:t>
      </w:r>
      <w:r w:rsidRPr="00E7022E">
        <w:rPr>
          <w:i/>
          <w:iCs/>
          <w:szCs w:val="22"/>
          <w:shd w:val="clear" w:color="auto" w:fill="FFFFFF"/>
        </w:rPr>
        <w:t>Název publikace</w:t>
      </w:r>
      <w:r w:rsidRPr="00E7022E">
        <w:rPr>
          <w:szCs w:val="22"/>
          <w:shd w:val="clear" w:color="auto" w:fill="FFFFFF"/>
        </w:rPr>
        <w:t>.</w:t>
      </w:r>
      <w:r w:rsidRPr="00E7022E">
        <w:rPr>
          <w:rStyle w:val="apple-converted-space"/>
          <w:rFonts w:eastAsiaTheme="majorEastAsia"/>
          <w:szCs w:val="22"/>
          <w:shd w:val="clear" w:color="auto" w:fill="FFFFFF"/>
        </w:rPr>
        <w:t> </w:t>
      </w:r>
      <w:r w:rsidRPr="00E7022E">
        <w:rPr>
          <w:szCs w:val="22"/>
          <w:shd w:val="clear" w:color="auto" w:fill="FFFFFF"/>
        </w:rPr>
        <w:t xml:space="preserve"> Místo: nakladatel, ISBN.</w:t>
      </w:r>
      <w:r w:rsidRPr="00E7022E">
        <w:rPr>
          <w:szCs w:val="22"/>
        </w:rPr>
        <w:br/>
      </w:r>
      <w:r w:rsidRPr="00E7022E">
        <w:rPr>
          <w:i/>
          <w:szCs w:val="22"/>
          <w:u w:val="single"/>
        </w:rPr>
        <w:t>Příklad:</w:t>
      </w:r>
      <w:r w:rsidR="00574A9B" w:rsidRPr="00E7022E">
        <w:rPr>
          <w:i/>
          <w:szCs w:val="22"/>
          <w:u w:val="single"/>
        </w:rPr>
        <w:br/>
      </w:r>
      <w:r w:rsidRPr="00E7022E">
        <w:t xml:space="preserve">NĚMCOVÁ, Emília. Základy rétoriky. In: MEŠKO, Dušan. </w:t>
      </w:r>
      <w:r w:rsidRPr="00E7022E">
        <w:rPr>
          <w:i/>
        </w:rPr>
        <w:t>Akademická příručka</w:t>
      </w:r>
      <w:r w:rsidRPr="00E7022E">
        <w:t>. Bratislava: Osvěta, 2006. ISBN 80-8063-219-7.</w:t>
      </w:r>
    </w:p>
    <w:p w14:paraId="61719F72" w14:textId="7044E887" w:rsidR="00574A9B" w:rsidRPr="00E7022E" w:rsidRDefault="00574A9B" w:rsidP="00574A9B">
      <w:pPr>
        <w:spacing w:before="0" w:after="0" w:line="240" w:lineRule="auto"/>
        <w:jc w:val="left"/>
        <w:rPr>
          <w:szCs w:val="22"/>
          <w:u w:val="single"/>
        </w:rPr>
      </w:pPr>
      <w:r w:rsidRPr="00E7022E">
        <w:rPr>
          <w:szCs w:val="22"/>
          <w:u w:val="single"/>
        </w:rPr>
        <w:br w:type="page"/>
      </w:r>
    </w:p>
    <w:p w14:paraId="1E996FB1" w14:textId="77777777" w:rsidR="00574A9B" w:rsidRPr="00E7022E" w:rsidRDefault="00574A9B" w:rsidP="00574A9B">
      <w:pPr>
        <w:spacing w:before="0" w:after="0" w:line="240" w:lineRule="auto"/>
        <w:jc w:val="left"/>
        <w:rPr>
          <w:szCs w:val="22"/>
        </w:rPr>
      </w:pPr>
    </w:p>
    <w:p w14:paraId="2AC60179" w14:textId="304026ED" w:rsidR="00C810F9" w:rsidRPr="00E7022E" w:rsidRDefault="007E4350" w:rsidP="00574A9B">
      <w:pPr>
        <w:pStyle w:val="Nzev"/>
        <w:rPr>
          <w:b w:val="0"/>
        </w:rPr>
      </w:pPr>
      <w:r w:rsidRPr="00E7022E">
        <w:t xml:space="preserve">Způsob zpracování a pokyny </w:t>
      </w:r>
    </w:p>
    <w:p w14:paraId="2AC6017A" w14:textId="77777777" w:rsidR="007E4350" w:rsidRPr="00E7022E" w:rsidRDefault="007E4350" w:rsidP="00574A9B">
      <w:pPr>
        <w:pStyle w:val="Nzev"/>
        <w:rPr>
          <w:b w:val="0"/>
        </w:rPr>
      </w:pPr>
      <w:r w:rsidRPr="00E7022E">
        <w:t xml:space="preserve">k obsahu a rozsahu </w:t>
      </w:r>
      <w:r w:rsidR="001E774E" w:rsidRPr="00E7022E">
        <w:t>maturitní</w:t>
      </w:r>
      <w:r w:rsidRPr="00E7022E">
        <w:t xml:space="preserve"> práce</w:t>
      </w:r>
    </w:p>
    <w:p w14:paraId="2AC6017B" w14:textId="77777777" w:rsidR="00843908" w:rsidRPr="00E7022E" w:rsidRDefault="007E4350" w:rsidP="00137FD6">
      <w:pPr>
        <w:pStyle w:val="Nadpis1"/>
      </w:pPr>
      <w:r w:rsidRPr="00E7022E">
        <w:t>Způsob zpracování</w:t>
      </w:r>
      <w:r w:rsidR="007E4A09" w:rsidRPr="00E7022E">
        <w:t xml:space="preserve"> </w:t>
      </w:r>
      <w:r w:rsidR="001E774E" w:rsidRPr="00E7022E">
        <w:t>maturitní</w:t>
      </w:r>
      <w:r w:rsidR="007E4A09" w:rsidRPr="00E7022E">
        <w:t xml:space="preserve"> práce</w:t>
      </w:r>
    </w:p>
    <w:p w14:paraId="2AC6017C" w14:textId="692D310D" w:rsidR="007E4350" w:rsidRPr="00E7022E" w:rsidRDefault="001E774E" w:rsidP="001E774E">
      <w:r w:rsidRPr="00E7022E">
        <w:t>Maturitní</w:t>
      </w:r>
      <w:r w:rsidR="007E4350" w:rsidRPr="00E7022E">
        <w:t xml:space="preserve"> práce je zpracována v elektronické podobě. Odevzdává se ve </w:t>
      </w:r>
      <w:r w:rsidR="007E4350" w:rsidRPr="00E7022E">
        <w:rPr>
          <w:b/>
        </w:rPr>
        <w:t>třech svázaných výtiscích</w:t>
      </w:r>
      <w:r w:rsidR="007E4350" w:rsidRPr="00E7022E">
        <w:t xml:space="preserve"> (postačuje kroužková vazba); tiskne se po jedné straně papíru formátu A4. Současně se odevzdává </w:t>
      </w:r>
      <w:r w:rsidR="000A6C2C" w:rsidRPr="00E7022E">
        <w:t>vyučujícímu ve škole, který je vedoucí práce nebo oponent,</w:t>
      </w:r>
      <w:r w:rsidR="00A47413" w:rsidRPr="00E7022E">
        <w:t xml:space="preserve"> v běžně dostupných formátech </w:t>
      </w:r>
      <w:r w:rsidR="007E4350" w:rsidRPr="00E7022E">
        <w:t xml:space="preserve">(formát MS Word </w:t>
      </w:r>
      <w:r w:rsidRPr="00E7022E">
        <w:t xml:space="preserve">nebo </w:t>
      </w:r>
      <w:r w:rsidR="000A6C2C" w:rsidRPr="00E7022E">
        <w:t>PDF</w:t>
      </w:r>
      <w:r w:rsidRPr="00E7022E">
        <w:t>).</w:t>
      </w:r>
    </w:p>
    <w:p w14:paraId="2AC6017D" w14:textId="3F860D26" w:rsidR="007E4350" w:rsidRPr="00E7022E" w:rsidRDefault="00A47413" w:rsidP="007E4350">
      <w:r w:rsidRPr="00E7022E">
        <w:t>Práce se stává</w:t>
      </w:r>
      <w:r w:rsidR="007E4350" w:rsidRPr="00E7022E">
        <w:t xml:space="preserve"> majetkem školy.</w:t>
      </w:r>
    </w:p>
    <w:p w14:paraId="57ADE9EE" w14:textId="579D4652" w:rsidR="00574A9B" w:rsidRPr="00E7022E" w:rsidRDefault="004531BC" w:rsidP="007E4350">
      <w:r w:rsidRPr="00E7022E">
        <w:t xml:space="preserve">Pokud žák neodevzdá práci ve stanoveném termínu, posuzuje se, jako by zkoušku </w:t>
      </w:r>
      <w:r w:rsidR="004A7038">
        <w:t xml:space="preserve">„Praktická zkouška z odborných předmětů“ </w:t>
      </w:r>
      <w:r w:rsidRPr="00E7022E">
        <w:t>vykonal neúspěšně.</w:t>
      </w:r>
      <w:r w:rsidR="00574A9B" w:rsidRPr="00E7022E">
        <w:br w:type="page"/>
      </w:r>
    </w:p>
    <w:p w14:paraId="2AC6017E" w14:textId="77777777" w:rsidR="007E4350" w:rsidRPr="00E7022E" w:rsidRDefault="007E4A09" w:rsidP="00574A9B">
      <w:pPr>
        <w:pStyle w:val="Nzev"/>
      </w:pPr>
      <w:r w:rsidRPr="00E7022E">
        <w:lastRenderedPageBreak/>
        <w:t xml:space="preserve">Požadavky na </w:t>
      </w:r>
      <w:r w:rsidR="007E4350" w:rsidRPr="00E7022E">
        <w:t xml:space="preserve">obsah </w:t>
      </w:r>
      <w:r w:rsidR="001E774E" w:rsidRPr="00E7022E">
        <w:t>maturitní</w:t>
      </w:r>
      <w:r w:rsidR="007E4350" w:rsidRPr="00E7022E">
        <w:t xml:space="preserve"> práce</w:t>
      </w:r>
    </w:p>
    <w:p w14:paraId="1850AF1D" w14:textId="29ED013E" w:rsidR="00A47413" w:rsidRPr="00E7022E" w:rsidRDefault="00A47413" w:rsidP="00A47413">
      <w:pPr>
        <w:pStyle w:val="Nadpis1"/>
      </w:pPr>
      <w:r>
        <w:t>Požadav</w:t>
      </w:r>
      <w:r w:rsidR="41A11683">
        <w:t>k</w:t>
      </w:r>
      <w:r>
        <w:t>y na obsah</w:t>
      </w:r>
    </w:p>
    <w:p w14:paraId="2AC6017F" w14:textId="00C4C89C" w:rsidR="00137FD6" w:rsidRPr="00E7022E" w:rsidRDefault="00137FD6" w:rsidP="00137FD6">
      <w:pPr>
        <w:pStyle w:val="Nadpis2"/>
      </w:pPr>
      <w:r w:rsidRPr="00E7022E">
        <w:t>Obsah práce</w:t>
      </w:r>
    </w:p>
    <w:p w14:paraId="2AC60180" w14:textId="77777777" w:rsidR="00137FD6" w:rsidRPr="00E7022E" w:rsidRDefault="00137FD6" w:rsidP="00137FD6">
      <w:r w:rsidRPr="00E7022E">
        <w:t xml:space="preserve">Obsah práce musí odpovídat zadání. Práce je psána odborně a věcně, je vhodně členěna na </w:t>
      </w:r>
      <w:r w:rsidR="001E774E" w:rsidRPr="00E7022E">
        <w:t xml:space="preserve">hlavní </w:t>
      </w:r>
      <w:r w:rsidRPr="00E7022E">
        <w:t>kapitoly a podkapitoly a jednotlivé části práce na sebe logicky navazují. Je použita odborná terminologie bez gramatických chyb.</w:t>
      </w:r>
    </w:p>
    <w:p w14:paraId="2AC60181" w14:textId="77777777" w:rsidR="007E4350" w:rsidRPr="00E7022E" w:rsidRDefault="007E4350" w:rsidP="007E4350">
      <w:pPr>
        <w:pStyle w:val="Nadpis2"/>
      </w:pPr>
      <w:r w:rsidRPr="00E7022E">
        <w:t>Členění práce</w:t>
      </w:r>
    </w:p>
    <w:p w14:paraId="2AC60182" w14:textId="1E317744" w:rsidR="00674647" w:rsidRPr="00E7022E" w:rsidRDefault="00674647" w:rsidP="00674647">
      <w:r w:rsidRPr="00E7022E">
        <w:t xml:space="preserve">Z formálního hlediska se </w:t>
      </w:r>
      <w:r w:rsidR="00195108" w:rsidRPr="00E7022E">
        <w:t>maturitní</w:t>
      </w:r>
      <w:r w:rsidRPr="00E7022E">
        <w:t xml:space="preserve"> práce člení do tří základních oddílů.</w:t>
      </w:r>
    </w:p>
    <w:p w14:paraId="2AC60183" w14:textId="77777777" w:rsidR="00674647" w:rsidRPr="00E7022E" w:rsidRDefault="00674647" w:rsidP="00674647">
      <w:r w:rsidRPr="00E7022E">
        <w:t>Vstupní oddíl obsahuje v tomto pořadí:</w:t>
      </w:r>
    </w:p>
    <w:p w14:paraId="4A3F5405" w14:textId="77777777" w:rsidR="00574A9B" w:rsidRPr="00E7022E" w:rsidRDefault="00674647" w:rsidP="00574A9B">
      <w:pPr>
        <w:pStyle w:val="Seznamsodrkami"/>
      </w:pPr>
      <w:r w:rsidRPr="00E7022E">
        <w:t>titulní list podle vzoru v</w:t>
      </w:r>
      <w:r w:rsidR="007E4A09" w:rsidRPr="00E7022E">
        <w:t> </w:t>
      </w:r>
      <w:r w:rsidRPr="00E7022E">
        <w:t>příloze</w:t>
      </w:r>
      <w:r w:rsidR="007E4A09" w:rsidRPr="00E7022E">
        <w:t>,</w:t>
      </w:r>
    </w:p>
    <w:p w14:paraId="2AC60186" w14:textId="6556C2D4" w:rsidR="00674647" w:rsidRPr="00E7022E" w:rsidRDefault="00674647" w:rsidP="00574A9B">
      <w:pPr>
        <w:pStyle w:val="Seznamsodrkami"/>
      </w:pPr>
      <w:r w:rsidRPr="00E7022E">
        <w:t>prohlášení</w:t>
      </w:r>
      <w:r w:rsidR="007E4A09" w:rsidRPr="00E7022E">
        <w:t xml:space="preserve"> podepsaný studentem,</w:t>
      </w:r>
    </w:p>
    <w:p w14:paraId="2AC60187" w14:textId="77777777" w:rsidR="00674647" w:rsidRPr="00E7022E" w:rsidRDefault="00674647" w:rsidP="00674647">
      <w:pPr>
        <w:pStyle w:val="Seznamsodrkami"/>
      </w:pPr>
      <w:r w:rsidRPr="00E7022E">
        <w:t xml:space="preserve">shrnutí </w:t>
      </w:r>
      <w:r w:rsidR="007E4A09" w:rsidRPr="00E7022E">
        <w:t xml:space="preserve">obsahu práce v </w:t>
      </w:r>
      <w:r w:rsidRPr="00E7022E">
        <w:t>max. rozsah</w:t>
      </w:r>
      <w:r w:rsidR="007E4A09" w:rsidRPr="00E7022E">
        <w:t>u</w:t>
      </w:r>
      <w:r w:rsidRPr="00E7022E">
        <w:t xml:space="preserve"> 1 stran</w:t>
      </w:r>
      <w:r w:rsidR="007E4A09" w:rsidRPr="00E7022E">
        <w:t>y,</w:t>
      </w:r>
    </w:p>
    <w:p w14:paraId="2AC60188" w14:textId="140543CF" w:rsidR="007E4A09" w:rsidRPr="00E7022E" w:rsidRDefault="007E4A09" w:rsidP="00CF78CE">
      <w:pPr>
        <w:pStyle w:val="Seznamsodrkami"/>
      </w:pPr>
      <w:r w:rsidRPr="00E7022E">
        <w:t xml:space="preserve">obsah </w:t>
      </w:r>
      <w:r w:rsidR="00195108" w:rsidRPr="00E7022E">
        <w:t>maturitní</w:t>
      </w:r>
      <w:r w:rsidRPr="00E7022E">
        <w:t xml:space="preserve"> p</w:t>
      </w:r>
      <w:r w:rsidR="00155F41" w:rsidRPr="00E7022E">
        <w:t>ráce a seznam vyobrazení, grafů, tabulek a příloh.</w:t>
      </w:r>
    </w:p>
    <w:p w14:paraId="2AC60189" w14:textId="77777777" w:rsidR="00674647" w:rsidRPr="00E7022E" w:rsidRDefault="00674647" w:rsidP="00674647">
      <w:r w:rsidRPr="00E7022E">
        <w:t>Hlavní oddíl obsahuje v tomto pořadí:</w:t>
      </w:r>
    </w:p>
    <w:p w14:paraId="2AC6018A" w14:textId="77777777" w:rsidR="00674647" w:rsidRPr="00E7022E" w:rsidRDefault="007E4A09" w:rsidP="00674647">
      <w:pPr>
        <w:pStyle w:val="Seznamsodrkami"/>
      </w:pPr>
      <w:r w:rsidRPr="00E7022E">
        <w:t>úvod,</w:t>
      </w:r>
    </w:p>
    <w:p w14:paraId="2AC6018B" w14:textId="77777777" w:rsidR="00674647" w:rsidRPr="00E7022E" w:rsidRDefault="007E4A09" w:rsidP="00674647">
      <w:pPr>
        <w:pStyle w:val="Seznamsodrkami"/>
      </w:pPr>
      <w:r w:rsidRPr="00E7022E">
        <w:t>text vlastní</w:t>
      </w:r>
      <w:r w:rsidR="00674647" w:rsidRPr="00E7022E">
        <w:t xml:space="preserve"> práce složen</w:t>
      </w:r>
      <w:r w:rsidRPr="00E7022E">
        <w:t>ý</w:t>
      </w:r>
      <w:r w:rsidR="00674647" w:rsidRPr="00E7022E">
        <w:t xml:space="preserve"> z jednotlivých číslovaných kapitol a podkapitol</w:t>
      </w:r>
      <w:r w:rsidRPr="00E7022E">
        <w:t>,</w:t>
      </w:r>
    </w:p>
    <w:p w14:paraId="2AC6018C" w14:textId="77777777" w:rsidR="00674647" w:rsidRPr="00E7022E" w:rsidRDefault="007E4A09" w:rsidP="00674647">
      <w:pPr>
        <w:pStyle w:val="Seznamsodrkami"/>
      </w:pPr>
      <w:r w:rsidRPr="00E7022E">
        <w:t>závěr.</w:t>
      </w:r>
    </w:p>
    <w:p w14:paraId="2AC6018D" w14:textId="77777777" w:rsidR="007E4A09" w:rsidRPr="00E7022E" w:rsidRDefault="007E4A09" w:rsidP="00686F7A">
      <w:r w:rsidRPr="00E7022E">
        <w:t>Úvod a závěr se nečíslují. Hlavní oddíl je opatřen záhlavím a zápatím.</w:t>
      </w:r>
    </w:p>
    <w:p w14:paraId="2AC6018E" w14:textId="77777777" w:rsidR="00674647" w:rsidRPr="00E7022E" w:rsidRDefault="00674647" w:rsidP="00686F7A">
      <w:r w:rsidRPr="00E7022E">
        <w:t>Koncový oddíl obsahuje v tomto pořadí:</w:t>
      </w:r>
    </w:p>
    <w:p w14:paraId="2AC6018F" w14:textId="77777777" w:rsidR="00674647" w:rsidRPr="00E7022E" w:rsidRDefault="00674647" w:rsidP="00674647">
      <w:pPr>
        <w:pStyle w:val="Seznamsodrkami"/>
      </w:pPr>
      <w:r w:rsidRPr="00E7022E">
        <w:t xml:space="preserve">seznam použité literatury podle </w:t>
      </w:r>
      <w:r w:rsidR="007E4A09" w:rsidRPr="00E7022E">
        <w:t>ČSN ISO 690,</w:t>
      </w:r>
    </w:p>
    <w:p w14:paraId="2AC60190" w14:textId="77777777" w:rsidR="00674647" w:rsidRPr="00E7022E" w:rsidRDefault="007E4A09" w:rsidP="00674647">
      <w:pPr>
        <w:pStyle w:val="Seznamsodrkami"/>
      </w:pPr>
      <w:r w:rsidRPr="00E7022E">
        <w:t xml:space="preserve">případné </w:t>
      </w:r>
      <w:r w:rsidR="00674647" w:rsidRPr="00E7022E">
        <w:t>přílo</w:t>
      </w:r>
      <w:r w:rsidRPr="00E7022E">
        <w:t>hy.</w:t>
      </w:r>
    </w:p>
    <w:p w14:paraId="2AC60191" w14:textId="77777777" w:rsidR="0098789E" w:rsidRPr="00E7022E" w:rsidRDefault="007E4A09" w:rsidP="0098789E">
      <w:r w:rsidRPr="00E7022E">
        <w:t xml:space="preserve">Jednotlivé </w:t>
      </w:r>
      <w:r w:rsidR="001E774E" w:rsidRPr="00E7022E">
        <w:t xml:space="preserve">hlavní </w:t>
      </w:r>
      <w:r w:rsidRPr="00E7022E">
        <w:t>k</w:t>
      </w:r>
      <w:r w:rsidR="0098789E" w:rsidRPr="00E7022E">
        <w:t xml:space="preserve">apitoly, úvod, závěr </w:t>
      </w:r>
      <w:r w:rsidRPr="00E7022E">
        <w:t>a přílohy</w:t>
      </w:r>
      <w:r w:rsidR="0098789E" w:rsidRPr="00E7022E">
        <w:t xml:space="preserve"> začínají vždy na nové straně.</w:t>
      </w:r>
    </w:p>
    <w:p w14:paraId="2AC60192" w14:textId="77777777" w:rsidR="007E4350" w:rsidRPr="00E7022E" w:rsidRDefault="007E4350" w:rsidP="007E4350">
      <w:pPr>
        <w:pStyle w:val="Nadpis2"/>
      </w:pPr>
      <w:r w:rsidRPr="00E7022E">
        <w:t>Vzhled stránky</w:t>
      </w:r>
    </w:p>
    <w:p w14:paraId="2AC60193" w14:textId="77777777" w:rsidR="007E4350" w:rsidRPr="00E7022E" w:rsidRDefault="00686F7A" w:rsidP="007E4350">
      <w:r w:rsidRPr="00E7022E">
        <w:t>Okraje stránky jsou nastaveny takto:</w:t>
      </w:r>
    </w:p>
    <w:p w14:paraId="2AC60194" w14:textId="77777777" w:rsidR="007E4350" w:rsidRPr="00E7022E" w:rsidRDefault="007E4350" w:rsidP="00BF4D62">
      <w:pPr>
        <w:pStyle w:val="Seznamsodrkami"/>
      </w:pPr>
      <w:r w:rsidRPr="00E7022E">
        <w:t>horní okraj 3,0 cm</w:t>
      </w:r>
      <w:r w:rsidR="007E4A09" w:rsidRPr="00E7022E">
        <w:t>,</w:t>
      </w:r>
    </w:p>
    <w:p w14:paraId="2AC60195" w14:textId="77777777" w:rsidR="007E4350" w:rsidRPr="00E7022E" w:rsidRDefault="007E4350" w:rsidP="00BF4D62">
      <w:pPr>
        <w:pStyle w:val="Seznamsodrkami"/>
      </w:pPr>
      <w:r w:rsidRPr="00E7022E">
        <w:lastRenderedPageBreak/>
        <w:t>dolní okraj 2,5 cm</w:t>
      </w:r>
      <w:r w:rsidR="007E4A09" w:rsidRPr="00E7022E">
        <w:t>,</w:t>
      </w:r>
    </w:p>
    <w:p w14:paraId="2AC60196" w14:textId="77777777" w:rsidR="007E4350" w:rsidRPr="00E7022E" w:rsidRDefault="007E4350" w:rsidP="00BF4D62">
      <w:pPr>
        <w:pStyle w:val="Seznamsodrkami"/>
      </w:pPr>
      <w:r w:rsidRPr="00E7022E">
        <w:t>levý okraj 3,0 cm, hřbet vlevo</w:t>
      </w:r>
      <w:r w:rsidR="007E4A09" w:rsidRPr="00E7022E">
        <w:t>,</w:t>
      </w:r>
    </w:p>
    <w:p w14:paraId="2AC60197" w14:textId="77777777" w:rsidR="001E774E" w:rsidRPr="00E7022E" w:rsidRDefault="007E4350" w:rsidP="00CF78CE">
      <w:pPr>
        <w:pStyle w:val="Seznamsodrkami"/>
      </w:pPr>
      <w:r w:rsidRPr="00E7022E">
        <w:t>pravý okraj 2,5 cm</w:t>
      </w:r>
      <w:r w:rsidR="007E4A09" w:rsidRPr="00E7022E">
        <w:t>.</w:t>
      </w:r>
    </w:p>
    <w:p w14:paraId="2AC60198" w14:textId="77777777" w:rsidR="007E4350" w:rsidRPr="00E7022E" w:rsidRDefault="007E4A09" w:rsidP="007E4350">
      <w:r w:rsidRPr="00E7022E">
        <w:t>Záhlaví je dvouřádkové, od textu je odděleno jednoduchou linkou. Je pouze v hlavním oddílu (není ve vstupním ani koncovém oddílu).</w:t>
      </w:r>
      <w:r w:rsidR="007E4350" w:rsidRPr="00E7022E">
        <w:t xml:space="preserve"> </w:t>
      </w:r>
      <w:r w:rsidR="00686F7A" w:rsidRPr="00E7022E">
        <w:t>Obsahuje:</w:t>
      </w:r>
    </w:p>
    <w:p w14:paraId="2AC60199" w14:textId="77777777" w:rsidR="007E4350" w:rsidRPr="00E7022E" w:rsidRDefault="007E4350" w:rsidP="007E4350">
      <w:pPr>
        <w:pStyle w:val="Seznamsodrkami"/>
      </w:pPr>
      <w:r w:rsidRPr="00E7022E">
        <w:t xml:space="preserve">uprostřed prvního řádku </w:t>
      </w:r>
      <w:r w:rsidR="00686F7A" w:rsidRPr="00E7022E">
        <w:t>název práce,</w:t>
      </w:r>
    </w:p>
    <w:p w14:paraId="2AC6019A" w14:textId="465E2F99" w:rsidR="001E774E" w:rsidRPr="00E7022E" w:rsidRDefault="007E4350" w:rsidP="00CF78CE">
      <w:pPr>
        <w:pStyle w:val="Seznamsodrkami"/>
      </w:pPr>
      <w:r w:rsidRPr="00E7022E">
        <w:t xml:space="preserve">ve druhém řádku vlevo jméno </w:t>
      </w:r>
      <w:r w:rsidR="00686F7A" w:rsidRPr="00E7022E">
        <w:t>studenta</w:t>
      </w:r>
      <w:r w:rsidRPr="00E7022E">
        <w:t xml:space="preserve"> a </w:t>
      </w:r>
      <w:r w:rsidR="00195108" w:rsidRPr="00E7022E">
        <w:t>třídu</w:t>
      </w:r>
      <w:r w:rsidR="0089562C" w:rsidRPr="00E7022E">
        <w:t xml:space="preserve"> a vpravo školní rok</w:t>
      </w:r>
      <w:r w:rsidR="00686F7A" w:rsidRPr="00E7022E">
        <w:t>.</w:t>
      </w:r>
    </w:p>
    <w:p w14:paraId="2AC6019B" w14:textId="77777777" w:rsidR="007E4350" w:rsidRPr="00E7022E" w:rsidRDefault="007E4350" w:rsidP="007E4350">
      <w:r w:rsidRPr="00E7022E">
        <w:t>Zápatí</w:t>
      </w:r>
      <w:r w:rsidR="00686F7A" w:rsidRPr="00E7022E">
        <w:t xml:space="preserve"> je jednořádkové. Je pouze v hlavním oddílu (není ve vstupním ani koncovém oddílu) a začíná číslem 1 (strana s úvodem). Obsahuje:</w:t>
      </w:r>
    </w:p>
    <w:p w14:paraId="2AC6019C" w14:textId="77777777" w:rsidR="00674647" w:rsidRPr="00E7022E" w:rsidRDefault="00674647" w:rsidP="00674647">
      <w:pPr>
        <w:pStyle w:val="Seznamsodrkami"/>
      </w:pPr>
      <w:r w:rsidRPr="00E7022E">
        <w:t>uprostřed číslo stránky arabskými číslicemi</w:t>
      </w:r>
      <w:r w:rsidR="00686F7A" w:rsidRPr="00E7022E">
        <w:t>.</w:t>
      </w:r>
    </w:p>
    <w:p w14:paraId="2AC6019D" w14:textId="77777777" w:rsidR="007E4350" w:rsidRPr="00E7022E" w:rsidRDefault="007E4350" w:rsidP="007E4350">
      <w:pPr>
        <w:pStyle w:val="Nadpis2"/>
      </w:pPr>
      <w:r w:rsidRPr="00E7022E">
        <w:t>Formát textu</w:t>
      </w:r>
    </w:p>
    <w:p w14:paraId="2AC6019E" w14:textId="77777777" w:rsidR="00137FD6" w:rsidRPr="00E7022E" w:rsidRDefault="00137FD6" w:rsidP="00137FD6">
      <w:r w:rsidRPr="00E7022E">
        <w:t>Požadavky na formát písma a odstavců jsou následující:</w:t>
      </w:r>
    </w:p>
    <w:p w14:paraId="2AC6019F" w14:textId="77777777" w:rsidR="00137FD6" w:rsidRPr="00E7022E" w:rsidRDefault="00137FD6" w:rsidP="00BF4D62">
      <w:pPr>
        <w:pStyle w:val="Seznamsodrkami"/>
      </w:pPr>
      <w:r w:rsidRPr="00E7022E">
        <w:t>velikost textu v celé práci je 12 bodů mimo záhlaví, zápatí, popisků (obrázků, tabulek</w:t>
      </w:r>
      <w:r w:rsidR="00155F41" w:rsidRPr="00E7022E">
        <w:t>,</w:t>
      </w:r>
      <w:r w:rsidRPr="00E7022E">
        <w:t xml:space="preserve"> grafů</w:t>
      </w:r>
      <w:r w:rsidR="00155F41" w:rsidRPr="00E7022E">
        <w:t xml:space="preserve"> a příloh</w:t>
      </w:r>
      <w:r w:rsidRPr="00E7022E">
        <w:t>) a poznámek pod čarou, v nichž je velikost textu 10 bodů,</w:t>
      </w:r>
    </w:p>
    <w:p w14:paraId="2AC601A0" w14:textId="77777777" w:rsidR="00137FD6" w:rsidRPr="00E7022E" w:rsidRDefault="00137FD6" w:rsidP="00BF4D62">
      <w:pPr>
        <w:pStyle w:val="Seznamsodrkami"/>
      </w:pPr>
      <w:r w:rsidRPr="00E7022E">
        <w:t>t</w:t>
      </w:r>
      <w:r w:rsidR="007E4350" w:rsidRPr="00E7022E">
        <w:t xml:space="preserve">ext je </w:t>
      </w:r>
      <w:r w:rsidR="00674647" w:rsidRPr="00E7022E">
        <w:t xml:space="preserve">zarovnán </w:t>
      </w:r>
      <w:r w:rsidR="007E4350" w:rsidRPr="00E7022E">
        <w:t>oboustranně (do bloku)</w:t>
      </w:r>
      <w:r w:rsidRPr="00E7022E">
        <w:t>,</w:t>
      </w:r>
    </w:p>
    <w:p w14:paraId="2AC601A1" w14:textId="77777777" w:rsidR="00137FD6" w:rsidRPr="00E7022E" w:rsidRDefault="00137FD6" w:rsidP="00BF4D62">
      <w:pPr>
        <w:pStyle w:val="Seznamsodrkami"/>
      </w:pPr>
      <w:r w:rsidRPr="00E7022E">
        <w:t>s</w:t>
      </w:r>
      <w:r w:rsidR="00707C4B" w:rsidRPr="00E7022E">
        <w:t>lova se nedělí</w:t>
      </w:r>
      <w:r w:rsidR="007E4A09" w:rsidRPr="00E7022E">
        <w:t>,</w:t>
      </w:r>
    </w:p>
    <w:p w14:paraId="2AC601A2" w14:textId="77777777" w:rsidR="00137FD6" w:rsidRPr="00E7022E" w:rsidRDefault="00137FD6" w:rsidP="00BF4D62">
      <w:pPr>
        <w:pStyle w:val="Seznamsodrkami"/>
      </w:pPr>
      <w:r w:rsidRPr="00E7022E">
        <w:t>řádkování v celé práci je 1,5 mimo záhlaví a seznamy s odrážkami, kde je řádkování 1,0,</w:t>
      </w:r>
    </w:p>
    <w:p w14:paraId="2AC601A3" w14:textId="77777777" w:rsidR="00674647" w:rsidRPr="00E7022E" w:rsidRDefault="00137FD6" w:rsidP="00BF4D62">
      <w:pPr>
        <w:pStyle w:val="Seznamsodrkami"/>
      </w:pPr>
      <w:r w:rsidRPr="00E7022E">
        <w:t>p</w:t>
      </w:r>
      <w:r w:rsidR="00674647" w:rsidRPr="00E7022E">
        <w:t xml:space="preserve">rvní řádek odstavce se neodsazuje, odstavce se oddělují mezerou mezi odstavci </w:t>
      </w:r>
      <w:r w:rsidR="001E774E" w:rsidRPr="00E7022E">
        <w:br/>
      </w:r>
      <w:r w:rsidR="00674647" w:rsidRPr="00E7022E">
        <w:t>(12 bodů).</w:t>
      </w:r>
    </w:p>
    <w:p w14:paraId="2AC601A4" w14:textId="77777777" w:rsidR="00AE60CD" w:rsidRPr="00E7022E" w:rsidRDefault="00AE60CD" w:rsidP="00AE60CD">
      <w:r w:rsidRPr="00E7022E">
        <w:t>Při psaní se dodržují běžné typografické zásady.</w:t>
      </w:r>
    </w:p>
    <w:p w14:paraId="2AC601A5" w14:textId="77777777" w:rsidR="00155F41" w:rsidRPr="00E7022E" w:rsidRDefault="00155F41" w:rsidP="00FE20DF">
      <w:pPr>
        <w:pStyle w:val="Nadpis2"/>
      </w:pPr>
      <w:r w:rsidRPr="00E7022E">
        <w:t>Kapitoly a podkapitoly</w:t>
      </w:r>
    </w:p>
    <w:p w14:paraId="2AC601A6" w14:textId="77777777" w:rsidR="00155F41" w:rsidRPr="00E7022E" w:rsidRDefault="00155F41" w:rsidP="00155F41">
      <w:r w:rsidRPr="00E7022E">
        <w:t>Nadpisy kapitol a podkapitol, případně odstavců, se vhodně zvýrazní. Kapitoly a podkapitoly (mimo úvodu a závěru) se číslují víceúrovňovým číslováním arabskými číslicemi.</w:t>
      </w:r>
    </w:p>
    <w:p w14:paraId="2AC601A7" w14:textId="77777777" w:rsidR="00FE20DF" w:rsidRPr="00E7022E" w:rsidRDefault="00FE20DF" w:rsidP="00FE20DF">
      <w:pPr>
        <w:pStyle w:val="Nadpis2"/>
      </w:pPr>
      <w:r w:rsidRPr="00E7022E">
        <w:t>Vyobrazení</w:t>
      </w:r>
    </w:p>
    <w:p w14:paraId="2AC601A8" w14:textId="77777777" w:rsidR="00FE20DF" w:rsidRPr="00E7022E" w:rsidRDefault="00FE20DF" w:rsidP="00FE20DF">
      <w:pPr>
        <w:autoSpaceDE w:val="0"/>
        <w:autoSpaceDN w:val="0"/>
        <w:adjustRightInd w:val="0"/>
      </w:pPr>
      <w:r w:rsidRPr="00E7022E">
        <w:t xml:space="preserve">Vyobrazení (též grafy či tabulky) se v přiměřeném počtu, ve vhodné velikosti a dostatečné kvalitě zařazují do textu, ve kterém musí být o vyobrazení zmínka (velká vyobrazení je možné zařadit do příloh). </w:t>
      </w:r>
    </w:p>
    <w:p w14:paraId="2AC601A9" w14:textId="77777777" w:rsidR="00FE20DF" w:rsidRPr="00E7022E" w:rsidRDefault="003F7EE1" w:rsidP="00FE20DF">
      <w:r w:rsidRPr="00E7022E">
        <w:t>Vyobrazení</w:t>
      </w:r>
      <w:r w:rsidR="00FE20DF" w:rsidRPr="00E7022E">
        <w:t xml:space="preserve"> musí být číslován</w:t>
      </w:r>
      <w:r w:rsidRPr="00E7022E">
        <w:t>a</w:t>
      </w:r>
      <w:r w:rsidR="00FE20DF" w:rsidRPr="00E7022E">
        <w:t xml:space="preserve"> </w:t>
      </w:r>
      <w:r w:rsidRPr="00E7022E">
        <w:t xml:space="preserve">(zvlášť obrázky, grafy a tabulky) </w:t>
      </w:r>
      <w:r w:rsidR="00FE20DF" w:rsidRPr="00E7022E">
        <w:t xml:space="preserve">a </w:t>
      </w:r>
      <w:r w:rsidR="00617F4A" w:rsidRPr="00E7022E">
        <w:t xml:space="preserve">opatřena </w:t>
      </w:r>
      <w:r w:rsidR="00FE20DF" w:rsidRPr="00E7022E">
        <w:t>popis</w:t>
      </w:r>
      <w:r w:rsidRPr="00E7022E">
        <w:t>ke</w:t>
      </w:r>
      <w:r w:rsidR="00FE20DF" w:rsidRPr="00E7022E">
        <w:t>m. Popis</w:t>
      </w:r>
      <w:r w:rsidRPr="00E7022E">
        <w:t>ek</w:t>
      </w:r>
      <w:r w:rsidR="00FE20DF" w:rsidRPr="00E7022E">
        <w:t xml:space="preserve"> se umísťuje zarovnaně na střed pod</w:t>
      </w:r>
      <w:r w:rsidR="00FE20DF" w:rsidRPr="00E7022E">
        <w:rPr>
          <w:b/>
        </w:rPr>
        <w:t xml:space="preserve"> </w:t>
      </w:r>
      <w:r w:rsidR="00FE20DF" w:rsidRPr="00E7022E">
        <w:t>obrázek</w:t>
      </w:r>
      <w:r w:rsidR="00617F4A" w:rsidRPr="00E7022E">
        <w:t>.</w:t>
      </w:r>
    </w:p>
    <w:p w14:paraId="2AC601AA" w14:textId="77777777" w:rsidR="007E4350" w:rsidRPr="00E7022E" w:rsidRDefault="007E4A09" w:rsidP="00ED20D4">
      <w:pPr>
        <w:pStyle w:val="Nzev"/>
      </w:pPr>
      <w:r w:rsidRPr="00E7022E">
        <w:lastRenderedPageBreak/>
        <w:t>Požadavky na ro</w:t>
      </w:r>
      <w:r w:rsidR="007E4350" w:rsidRPr="00E7022E">
        <w:t xml:space="preserve">zsah </w:t>
      </w:r>
      <w:r w:rsidR="001E774E" w:rsidRPr="00E7022E">
        <w:t>maturitní</w:t>
      </w:r>
      <w:r w:rsidR="007E4350" w:rsidRPr="00E7022E">
        <w:t xml:space="preserve"> práce</w:t>
      </w:r>
    </w:p>
    <w:p w14:paraId="2AC601AB" w14:textId="441D7581" w:rsidR="00574A9B" w:rsidRPr="00E7022E" w:rsidRDefault="0098717C" w:rsidP="50DEC2D7">
      <w:r>
        <w:t>R</w:t>
      </w:r>
      <w:r w:rsidR="001E774E">
        <w:t xml:space="preserve">ozsah maturitní práce je </w:t>
      </w:r>
      <w:r>
        <w:t>15-20</w:t>
      </w:r>
      <w:r w:rsidR="007E4350">
        <w:t xml:space="preserve"> stran</w:t>
      </w:r>
      <w:r w:rsidR="007502D0">
        <w:t xml:space="preserve"> textu</w:t>
      </w:r>
      <w:r w:rsidR="007E4350">
        <w:t>.</w:t>
      </w:r>
      <w:r w:rsidR="007E4A09">
        <w:t xml:space="preserve"> Jednou stranou textu se rozumí 30 řádek </w:t>
      </w:r>
      <w:r>
        <w:br/>
      </w:r>
      <w:r w:rsidR="00FF6333">
        <w:t>o 60 znacích (1800 znaků na stránce).</w:t>
      </w:r>
    </w:p>
    <w:p w14:paraId="3931B4A6" w14:textId="151CC12B" w:rsidR="002A0878" w:rsidRPr="00E7022E" w:rsidRDefault="002A0878" w:rsidP="002A0878">
      <w:pPr>
        <w:pStyle w:val="Nzev"/>
      </w:pPr>
      <w:r>
        <w:t>O</w:t>
      </w:r>
      <w:r w:rsidR="205BA7B4">
        <w:t>bh</w:t>
      </w:r>
      <w:r>
        <w:t>ajoba maturitní práce</w:t>
      </w:r>
    </w:p>
    <w:p w14:paraId="3EB3AFA8" w14:textId="77777777" w:rsidR="002A0878" w:rsidRPr="00E7022E" w:rsidRDefault="002A0878" w:rsidP="002A0878">
      <w:pPr>
        <w:pStyle w:val="Default"/>
        <w:rPr>
          <w:rFonts w:ascii="Times New Roman" w:hAnsi="Times New Roman" w:cs="Times New Roman"/>
          <w:szCs w:val="22"/>
        </w:rPr>
      </w:pPr>
      <w:r w:rsidRPr="00E7022E">
        <w:rPr>
          <w:rFonts w:ascii="Times New Roman" w:hAnsi="Times New Roman" w:cs="Times New Roman"/>
          <w:szCs w:val="22"/>
        </w:rPr>
        <w:t xml:space="preserve">K obhajobě si žák připraví prezentaci. </w:t>
      </w:r>
    </w:p>
    <w:p w14:paraId="3BEE0118" w14:textId="4F2BCAE7" w:rsidR="002A0878" w:rsidRPr="00E7022E" w:rsidRDefault="002A0878" w:rsidP="50DEC2D7">
      <w:r>
        <w:t xml:space="preserve">Příprava k obhajobě maturitní práce trvá nejméně 5 minut. Obhajoba maturitní práce trvá </w:t>
      </w:r>
      <w:r w:rsidR="000A6C2C">
        <w:t>15</w:t>
      </w:r>
      <w:r w:rsidR="37DBBC7C">
        <w:t xml:space="preserve"> </w:t>
      </w:r>
      <w:r w:rsidR="000A6C2C">
        <w:t>minut a poté následují možné otázky maturitní komise. Ob</w:t>
      </w:r>
      <w:r w:rsidR="13F31247">
        <w:t>h</w:t>
      </w:r>
      <w:r w:rsidR="000A6C2C">
        <w:t xml:space="preserve">ajoba trvá </w:t>
      </w:r>
      <w:r>
        <w:t>nejdéle 30 minut.</w:t>
      </w:r>
    </w:p>
    <w:p w14:paraId="65BEFFA9" w14:textId="1CDFDC7B" w:rsidR="00E04332" w:rsidRPr="00E7022E" w:rsidRDefault="00E04332" w:rsidP="50DEC2D7">
      <w:pPr>
        <w:rPr>
          <w:sz w:val="28"/>
          <w:szCs w:val="28"/>
        </w:rPr>
      </w:pPr>
      <w:r>
        <w:t>Vedoucí práce i oponent odevzdají žákovi minimálně 14 dní před obhajobou pís</w:t>
      </w:r>
      <w:r w:rsidR="4E63BBD4">
        <w:t>e</w:t>
      </w:r>
      <w:r>
        <w:t xml:space="preserve">mné hodnocení, kde bude navržená známka dle kritérií SPŠD a dále krátké slovní zhodnocení.  </w:t>
      </w:r>
    </w:p>
    <w:p w14:paraId="2AC601AC" w14:textId="77777777" w:rsidR="009A25DD" w:rsidRPr="00E7022E" w:rsidRDefault="009A25DD" w:rsidP="00574A9B">
      <w:pPr>
        <w:pStyle w:val="Nzev"/>
        <w:rPr>
          <w:b w:val="0"/>
        </w:rPr>
      </w:pPr>
      <w:r w:rsidRPr="00E7022E">
        <w:t xml:space="preserve">Kritéria pro hodnocení </w:t>
      </w:r>
      <w:r w:rsidR="001E774E" w:rsidRPr="00E7022E">
        <w:t>maturitní</w:t>
      </w:r>
      <w:r w:rsidRPr="00E7022E">
        <w:t xml:space="preserve"> práce</w:t>
      </w:r>
    </w:p>
    <w:p w14:paraId="2AC601AD" w14:textId="77777777" w:rsidR="009A25DD" w:rsidRPr="00E7022E" w:rsidRDefault="00132F34" w:rsidP="009A25DD">
      <w:r w:rsidRPr="00E7022E">
        <w:t>Při</w:t>
      </w:r>
      <w:r w:rsidR="009A25DD" w:rsidRPr="00E7022E">
        <w:t xml:space="preserve"> hodnocení </w:t>
      </w:r>
      <w:r w:rsidR="001E774E" w:rsidRPr="00E7022E">
        <w:t>maturitní</w:t>
      </w:r>
      <w:r w:rsidR="009A25DD" w:rsidRPr="00E7022E">
        <w:t xml:space="preserve"> pr</w:t>
      </w:r>
      <w:r w:rsidR="007E4A09" w:rsidRPr="00E7022E">
        <w:t>áce</w:t>
      </w:r>
      <w:r w:rsidR="009A25DD" w:rsidRPr="00E7022E">
        <w:t xml:space="preserve"> se sleduje zejména:</w:t>
      </w:r>
    </w:p>
    <w:p w14:paraId="2AC601AE" w14:textId="77777777" w:rsidR="001E774E" w:rsidRPr="00E7022E" w:rsidRDefault="001E774E" w:rsidP="00245F9A">
      <w:pPr>
        <w:pStyle w:val="Odstavecseseznamem"/>
        <w:numPr>
          <w:ilvl w:val="0"/>
          <w:numId w:val="21"/>
        </w:numPr>
        <w:ind w:left="907" w:hanging="907"/>
      </w:pPr>
      <w:r w:rsidRPr="00E7022E">
        <w:t>věcná správnost,</w:t>
      </w:r>
    </w:p>
    <w:p w14:paraId="2AC601AF" w14:textId="77777777" w:rsidR="001E774E" w:rsidRPr="00E7022E" w:rsidRDefault="001E774E" w:rsidP="00245F9A">
      <w:pPr>
        <w:pStyle w:val="Odstavecseseznamem"/>
        <w:numPr>
          <w:ilvl w:val="0"/>
          <w:numId w:val="21"/>
        </w:numPr>
        <w:ind w:left="907" w:hanging="907"/>
      </w:pPr>
      <w:r w:rsidRPr="00E7022E">
        <w:t>naplnění zadání včetně rozsahu práce,</w:t>
      </w:r>
    </w:p>
    <w:p w14:paraId="2AC601B0" w14:textId="77777777" w:rsidR="001E774E" w:rsidRPr="00E7022E" w:rsidRDefault="001E774E" w:rsidP="00245F9A">
      <w:pPr>
        <w:pStyle w:val="Odstavecseseznamem"/>
        <w:numPr>
          <w:ilvl w:val="0"/>
          <w:numId w:val="21"/>
        </w:numPr>
        <w:ind w:left="907" w:hanging="907"/>
      </w:pPr>
      <w:r w:rsidRPr="00E7022E">
        <w:t>logická struktura,</w:t>
      </w:r>
    </w:p>
    <w:p w14:paraId="2AC601B1" w14:textId="77777777" w:rsidR="001E774E" w:rsidRPr="00E7022E" w:rsidRDefault="001E774E" w:rsidP="00245F9A">
      <w:pPr>
        <w:pStyle w:val="Odstavecseseznamem"/>
        <w:numPr>
          <w:ilvl w:val="0"/>
          <w:numId w:val="21"/>
        </w:numPr>
        <w:ind w:left="907" w:hanging="907"/>
      </w:pPr>
      <w:r w:rsidRPr="00E7022E">
        <w:t>soulad formy, obsahu a použitých zdrojů,</w:t>
      </w:r>
    </w:p>
    <w:p w14:paraId="2AC601B2" w14:textId="77777777" w:rsidR="00CF78CE" w:rsidRPr="00E7022E" w:rsidRDefault="001E774E" w:rsidP="00245F9A">
      <w:pPr>
        <w:pStyle w:val="Odstavecseseznamem"/>
        <w:numPr>
          <w:ilvl w:val="0"/>
          <w:numId w:val="21"/>
        </w:numPr>
        <w:ind w:left="907" w:hanging="907"/>
      </w:pPr>
      <w:r w:rsidRPr="00E7022E">
        <w:t>zajímavost pojetí práce (obrázky, grafy, tabulky)</w:t>
      </w:r>
      <w:r w:rsidR="00CF78CE" w:rsidRPr="00E7022E">
        <w:t>,</w:t>
      </w:r>
    </w:p>
    <w:p w14:paraId="2AC601B3" w14:textId="77777777" w:rsidR="001E774E" w:rsidRPr="00E7022E" w:rsidRDefault="00CF78CE" w:rsidP="00245F9A">
      <w:pPr>
        <w:pStyle w:val="Odstavecseseznamem"/>
        <w:numPr>
          <w:ilvl w:val="0"/>
          <w:numId w:val="21"/>
        </w:numPr>
        <w:ind w:left="907" w:hanging="907"/>
      </w:pPr>
      <w:r w:rsidRPr="00E7022E">
        <w:t>srozumitelnost textu a jazyková úroveň (čárky ve větě, gramatika, překlepy),</w:t>
      </w:r>
      <w:r w:rsidR="001E774E" w:rsidRPr="00E7022E">
        <w:t xml:space="preserve"> </w:t>
      </w:r>
    </w:p>
    <w:p w14:paraId="2AC601B4" w14:textId="77777777" w:rsidR="00CF78CE" w:rsidRPr="00E7022E" w:rsidRDefault="00CF78CE" w:rsidP="00245F9A">
      <w:pPr>
        <w:pStyle w:val="Odstavecseseznamem"/>
        <w:numPr>
          <w:ilvl w:val="0"/>
          <w:numId w:val="21"/>
        </w:numPr>
        <w:ind w:left="907" w:hanging="907"/>
      </w:pPr>
      <w:r w:rsidRPr="00E7022E">
        <w:t>používání odborné terminologie,</w:t>
      </w:r>
    </w:p>
    <w:p w14:paraId="2AC601B5" w14:textId="77777777" w:rsidR="00CF78CE" w:rsidRPr="00E7022E" w:rsidRDefault="00CF78CE" w:rsidP="00245F9A">
      <w:pPr>
        <w:pStyle w:val="Odstavecseseznamem"/>
        <w:numPr>
          <w:ilvl w:val="0"/>
          <w:numId w:val="21"/>
        </w:numPr>
        <w:ind w:left="907" w:hanging="907"/>
      </w:pPr>
      <w:r w:rsidRPr="00E7022E">
        <w:t>formální úprava (obsah, číslování stránek, jednotnost nadpisů, styl písma, seznam zkratek),</w:t>
      </w:r>
    </w:p>
    <w:p w14:paraId="069F5CFC" w14:textId="77777777" w:rsidR="00E76817" w:rsidRPr="00E7022E" w:rsidRDefault="00CF78CE" w:rsidP="00E76817">
      <w:pPr>
        <w:pStyle w:val="Odstavecseseznamem"/>
        <w:numPr>
          <w:ilvl w:val="0"/>
          <w:numId w:val="21"/>
        </w:numPr>
        <w:ind w:left="907" w:hanging="907"/>
      </w:pPr>
      <w:r w:rsidRPr="00E7022E">
        <w:t>citace použitých zdrojů.</w:t>
      </w:r>
    </w:p>
    <w:p w14:paraId="6B1640E6" w14:textId="13D1F1B6" w:rsidR="002A0878" w:rsidRPr="00E7022E" w:rsidRDefault="00E76817" w:rsidP="00FF6333">
      <w:pPr>
        <w:pStyle w:val="Odstavecseseznamem"/>
        <w:numPr>
          <w:ilvl w:val="0"/>
          <w:numId w:val="21"/>
        </w:numPr>
        <w:ind w:left="907" w:hanging="907"/>
        <w:rPr>
          <w:rStyle w:val="Hypertextovodkaz"/>
        </w:rPr>
      </w:pPr>
      <w:r w:rsidRPr="00E7022E">
        <w:t xml:space="preserve">konkrétně lze nahlédnout na stránky školy </w:t>
      </w:r>
      <w:hyperlink r:id="rId14" w:history="1">
        <w:r w:rsidRPr="00E7022E">
          <w:rPr>
            <w:rStyle w:val="Hypertextovodkaz"/>
          </w:rPr>
          <w:t>http://www.dopskopl.cz/studium-na-skole/maturitni-zkousky/item/25-maturitni-zkousky-karlovarska</w:t>
        </w:r>
      </w:hyperlink>
      <w:r w:rsidR="002A0878" w:rsidRPr="00E7022E">
        <w:rPr>
          <w:rStyle w:val="Hypertextovodkaz"/>
        </w:rPr>
        <w:br w:type="page"/>
      </w:r>
    </w:p>
    <w:p w14:paraId="6378C03E" w14:textId="36B03A13" w:rsidR="00FF6333" w:rsidRPr="00E7022E" w:rsidRDefault="002A0878" w:rsidP="002A0878">
      <w:pPr>
        <w:pStyle w:val="Nzev"/>
      </w:pPr>
      <w:r w:rsidRPr="00E7022E">
        <w:lastRenderedPageBreak/>
        <w:t>Výňatek z vyhlášky 177/2009</w:t>
      </w:r>
    </w:p>
    <w:p w14:paraId="16552A31" w14:textId="77777777" w:rsidR="00ED20D4" w:rsidRPr="00E7022E" w:rsidRDefault="00ED20D4" w:rsidP="002A0878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7022E">
        <w:rPr>
          <w:rFonts w:ascii="Times New Roman" w:hAnsi="Times New Roman" w:cs="Times New Roman"/>
          <w:b/>
          <w:bCs/>
          <w:szCs w:val="22"/>
        </w:rPr>
        <w:t xml:space="preserve">Sbírka zákonů č. 177/2009, §15 </w:t>
      </w:r>
    </w:p>
    <w:p w14:paraId="5C405D3C" w14:textId="697A335A" w:rsidR="00ED20D4" w:rsidRPr="00E7022E" w:rsidRDefault="00ED20D4" w:rsidP="326A9EC3">
      <w:pPr>
        <w:pStyle w:val="Default"/>
        <w:spacing w:after="30" w:line="360" w:lineRule="auto"/>
        <w:jc w:val="both"/>
        <w:rPr>
          <w:rFonts w:ascii="Times New Roman" w:hAnsi="Times New Roman" w:cs="Times New Roman"/>
        </w:rPr>
      </w:pPr>
      <w:r w:rsidRPr="326A9EC3">
        <w:rPr>
          <w:rFonts w:ascii="Times New Roman" w:hAnsi="Times New Roman" w:cs="Times New Roman"/>
        </w:rPr>
        <w:t xml:space="preserve">Neodevzdá-li žák pro vážné důvody práci v termínu stanoveném podle odstavce 1 písm. b), omluví se písemně řediteli školy nejpozději v den stanovený pro odevzdání maturitní práce; uzná-li ředitel školy omluvu žáka, určí žákovi náhradní termín pro odevzdání maturitní práce. </w:t>
      </w:r>
    </w:p>
    <w:p w14:paraId="1010FCF8" w14:textId="77777777" w:rsidR="002A0878" w:rsidRPr="00E7022E" w:rsidRDefault="002A0878" w:rsidP="326A9EC3">
      <w:pPr>
        <w:pStyle w:val="Default"/>
        <w:spacing w:after="30" w:line="360" w:lineRule="auto"/>
        <w:jc w:val="both"/>
        <w:rPr>
          <w:rFonts w:ascii="Times New Roman" w:hAnsi="Times New Roman" w:cs="Times New Roman"/>
        </w:rPr>
      </w:pPr>
    </w:p>
    <w:p w14:paraId="2C45B2EC" w14:textId="3A21EA86" w:rsidR="00ED20D4" w:rsidRPr="00E7022E" w:rsidRDefault="00ED20D4" w:rsidP="326A9E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326A9EC3">
        <w:rPr>
          <w:rFonts w:ascii="Times New Roman" w:hAnsi="Times New Roman" w:cs="Times New Roman"/>
        </w:rPr>
        <w:t xml:space="preserve">Pokud žák maturitní práci neodevzdá v termínu podle odstavce 1 písm. b) bez písemné omluvy s uvedením vážných důvodů nebo pokud mu omluva nebyla uznána, posuzuje se, jako by danou zkoušku vykonal neúspěšně. (Sbírka zákonů č. 177/2009, §15, odst. 7). </w:t>
      </w:r>
    </w:p>
    <w:p w14:paraId="08EDBF56" w14:textId="77777777" w:rsidR="00ED20D4" w:rsidRPr="00E7022E" w:rsidRDefault="00ED20D4" w:rsidP="326A9E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3D1F12E" w14:textId="76C57C39" w:rsidR="00ED20D4" w:rsidRPr="00E7022E" w:rsidRDefault="00ED20D4" w:rsidP="326A9E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326A9EC3">
        <w:rPr>
          <w:rFonts w:ascii="Times New Roman" w:hAnsi="Times New Roman" w:cs="Times New Roman"/>
        </w:rPr>
        <w:t xml:space="preserve">Ředitel školy nejpozději 4 měsíce před termínem obhajoby maturitní práce určí vedoucího maturitní práce a nejpozději jeden měsíc před termínem obhajoby maturitní práce stanoví oponenta maturitní práce. </w:t>
      </w:r>
    </w:p>
    <w:p w14:paraId="113B9783" w14:textId="77777777" w:rsidR="002A0878" w:rsidRPr="00E7022E" w:rsidRDefault="002A0878" w:rsidP="326A9E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81E2842" w14:textId="50915728" w:rsidR="00ED20D4" w:rsidRPr="00E7022E" w:rsidRDefault="00ED20D4" w:rsidP="326A9E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326A9EC3">
        <w:rPr>
          <w:rFonts w:ascii="Times New Roman" w:hAnsi="Times New Roman" w:cs="Times New Roman"/>
        </w:rPr>
        <w:t xml:space="preserve">Vedoucím a oponentem maturitní práce může být i fyzická osoba, která není v základním pracovněprávním vztahu k právnické osobě vykonávající činnost školy (dále jen „škola“) a která působí nebo působila v oblasti související s tématem maturitní práce. (Sbírka zákonů č. 177/2009, §15, odst. 4). </w:t>
      </w:r>
    </w:p>
    <w:p w14:paraId="72C9789D" w14:textId="77777777" w:rsidR="002A0878" w:rsidRPr="00E7022E" w:rsidRDefault="002A0878" w:rsidP="326A9E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7FB4ECF" w14:textId="77777777" w:rsidR="00ED20D4" w:rsidRPr="00E7022E" w:rsidRDefault="00ED20D4" w:rsidP="326A9E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326A9EC3">
        <w:rPr>
          <w:rFonts w:ascii="Times New Roman" w:hAnsi="Times New Roman" w:cs="Times New Roman"/>
        </w:rPr>
        <w:t xml:space="preserve">Vedoucí a oponent maturitní práce zpracují jednotlivě písemné hodnocení maturitní práce. </w:t>
      </w:r>
    </w:p>
    <w:p w14:paraId="73153DCF" w14:textId="7045B234" w:rsidR="002A0878" w:rsidRPr="00E7022E" w:rsidRDefault="00ED20D4" w:rsidP="326A9E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326A9EC3">
        <w:rPr>
          <w:rFonts w:ascii="Times New Roman" w:hAnsi="Times New Roman" w:cs="Times New Roman"/>
        </w:rPr>
        <w:t>Hodnocení jsou předán</w:t>
      </w:r>
      <w:r w:rsidR="2E77E6D9" w:rsidRPr="326A9EC3">
        <w:rPr>
          <w:rFonts w:ascii="Times New Roman" w:hAnsi="Times New Roman" w:cs="Times New Roman"/>
        </w:rPr>
        <w:t>a</w:t>
      </w:r>
      <w:r w:rsidRPr="326A9EC3">
        <w:rPr>
          <w:rFonts w:ascii="Times New Roman" w:hAnsi="Times New Roman" w:cs="Times New Roman"/>
        </w:rPr>
        <w:t xml:space="preserve"> žákovi a členům zkušební maturitní komise nejpozději 14 dní před termínem obhajoby maturitní práce. (Sbírka zákonů č. 177/2009, §15, odst. 5).</w:t>
      </w:r>
    </w:p>
    <w:p w14:paraId="464F39CF" w14:textId="6869A2A6" w:rsidR="002A0878" w:rsidRPr="00E7022E" w:rsidRDefault="002A0878" w:rsidP="002A0878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37919C16" w14:textId="681DD367" w:rsidR="002A0878" w:rsidRPr="00E7022E" w:rsidRDefault="002A0878" w:rsidP="002A0878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7022E">
        <w:rPr>
          <w:rFonts w:ascii="Times New Roman" w:hAnsi="Times New Roman" w:cs="Times New Roman"/>
          <w:szCs w:val="22"/>
        </w:rPr>
        <w:tab/>
      </w:r>
    </w:p>
    <w:p w14:paraId="172BEF52" w14:textId="10F121AB" w:rsidR="00ED20D4" w:rsidRPr="00E7022E" w:rsidRDefault="002A0878" w:rsidP="002A0878">
      <w:pPr>
        <w:pStyle w:val="Default"/>
        <w:spacing w:line="360" w:lineRule="auto"/>
        <w:rPr>
          <w:rFonts w:ascii="Times New Roman" w:hAnsi="Times New Roman" w:cs="Times New Roman"/>
          <w:szCs w:val="22"/>
        </w:rPr>
        <w:sectPr w:rsidR="00ED20D4" w:rsidRPr="00E7022E" w:rsidSect="00ED20D4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E7022E">
        <w:rPr>
          <w:rFonts w:ascii="Times New Roman" w:hAnsi="Times New Roman" w:cs="Times New Roman"/>
          <w:szCs w:val="22"/>
        </w:rPr>
        <w:t xml:space="preserve"> </w:t>
      </w:r>
    </w:p>
    <w:p w14:paraId="3F924C35" w14:textId="1C456036" w:rsidR="003D7ABB" w:rsidRPr="00E7022E" w:rsidRDefault="326A9EC3" w:rsidP="0286B9F4">
      <w:pPr>
        <w:pStyle w:val="Seznamsodrkami"/>
        <w:numPr>
          <w:ilvl w:val="0"/>
          <w:numId w:val="0"/>
        </w:numPr>
        <w:rPr>
          <w:sz w:val="38"/>
          <w:szCs w:val="3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E961BE" wp14:editId="5509ECA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88997" cy="1088997"/>
            <wp:effectExtent l="0" t="0" r="0" b="0"/>
            <wp:wrapSquare wrapText="bothSides"/>
            <wp:docPr id="1936580815" name="Obrázek 1" descr="C:\Users\fert\AppData\Local\Microsoft\Windows\INetCache\Content.Word\SPSD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97" cy="1088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876" w:rsidRPr="0286B9F4">
        <w:rPr>
          <w:sz w:val="28"/>
          <w:szCs w:val="28"/>
        </w:rPr>
        <w:t>Střední průmyslová škola dopravní, Plzeň, Karlovarská 99</w:t>
      </w:r>
    </w:p>
    <w:p w14:paraId="1B07E976" w14:textId="38629DE5" w:rsidR="003D7ABB" w:rsidRPr="00E7022E" w:rsidRDefault="003D7ABB" w:rsidP="003D7ABB">
      <w:pPr>
        <w:pStyle w:val="Seznamsodrkami"/>
        <w:numPr>
          <w:ilvl w:val="0"/>
          <w:numId w:val="0"/>
        </w:numPr>
        <w:ind w:left="357" w:hanging="357"/>
        <w:jc w:val="center"/>
        <w:rPr>
          <w:sz w:val="38"/>
          <w:szCs w:val="38"/>
        </w:rPr>
      </w:pPr>
    </w:p>
    <w:p w14:paraId="3A503BD3" w14:textId="3313DB21" w:rsidR="003D7ABB" w:rsidRPr="00E7022E" w:rsidRDefault="003D7ABB" w:rsidP="003D7ABB">
      <w:pPr>
        <w:pStyle w:val="Seznamsodrkami"/>
        <w:numPr>
          <w:ilvl w:val="0"/>
          <w:numId w:val="0"/>
        </w:numPr>
        <w:ind w:left="357" w:hanging="357"/>
        <w:jc w:val="center"/>
        <w:rPr>
          <w:sz w:val="38"/>
          <w:szCs w:val="38"/>
        </w:rPr>
      </w:pPr>
    </w:p>
    <w:p w14:paraId="39882E3D" w14:textId="77777777" w:rsidR="003D7ABB" w:rsidRPr="00E7022E" w:rsidRDefault="003D7ABB" w:rsidP="003D7ABB">
      <w:pPr>
        <w:pStyle w:val="Seznamsodrkami"/>
        <w:numPr>
          <w:ilvl w:val="0"/>
          <w:numId w:val="0"/>
        </w:numPr>
        <w:ind w:left="357" w:hanging="357"/>
        <w:jc w:val="center"/>
        <w:rPr>
          <w:sz w:val="38"/>
          <w:szCs w:val="38"/>
        </w:rPr>
      </w:pPr>
    </w:p>
    <w:p w14:paraId="635E773F" w14:textId="47E27790" w:rsidR="0286B9F4" w:rsidRDefault="0286B9F4" w:rsidP="0286B9F4">
      <w:pPr>
        <w:pStyle w:val="Seznamsodrkami"/>
        <w:numPr>
          <w:ilvl w:val="0"/>
          <w:numId w:val="0"/>
        </w:numPr>
        <w:ind w:left="3"/>
        <w:jc w:val="center"/>
        <w:rPr>
          <w:sz w:val="38"/>
          <w:szCs w:val="38"/>
        </w:rPr>
      </w:pPr>
    </w:p>
    <w:p w14:paraId="3E7A7BC3" w14:textId="09516C64" w:rsidR="003D7ABB" w:rsidRPr="00E7022E" w:rsidRDefault="0A1E6675" w:rsidP="326A9EC3">
      <w:pPr>
        <w:pStyle w:val="Seznamsodrkami"/>
        <w:numPr>
          <w:ilvl w:val="0"/>
          <w:numId w:val="0"/>
        </w:numPr>
        <w:ind w:left="357" w:hanging="357"/>
        <w:jc w:val="center"/>
        <w:rPr>
          <w:sz w:val="44"/>
          <w:szCs w:val="44"/>
        </w:rPr>
      </w:pPr>
      <w:r w:rsidRPr="326A9EC3">
        <w:rPr>
          <w:sz w:val="44"/>
          <w:szCs w:val="44"/>
        </w:rPr>
        <w:t>M</w:t>
      </w:r>
      <w:r w:rsidR="003D7ABB" w:rsidRPr="326A9EC3">
        <w:rPr>
          <w:sz w:val="44"/>
          <w:szCs w:val="44"/>
        </w:rPr>
        <w:t>aturitní práce</w:t>
      </w:r>
    </w:p>
    <w:p w14:paraId="78F817AA" w14:textId="02F1ADA0" w:rsidR="003D7ABB" w:rsidRPr="00E7022E" w:rsidRDefault="003D7ABB" w:rsidP="003D7ABB">
      <w:pPr>
        <w:pStyle w:val="Seznamsodrkami"/>
        <w:numPr>
          <w:ilvl w:val="0"/>
          <w:numId w:val="0"/>
        </w:numPr>
        <w:ind w:left="357" w:hanging="357"/>
        <w:jc w:val="center"/>
        <w:rPr>
          <w:sz w:val="72"/>
        </w:rPr>
      </w:pPr>
      <w:r w:rsidRPr="00E7022E">
        <w:rPr>
          <w:sz w:val="72"/>
        </w:rPr>
        <w:t>Revitalizace zastávky MHD</w:t>
      </w:r>
    </w:p>
    <w:p w14:paraId="0C9E77C5" w14:textId="19941F79" w:rsidR="003D7ABB" w:rsidRPr="00E7022E" w:rsidRDefault="003D7ABB" w:rsidP="0286B9F4">
      <w:pPr>
        <w:pStyle w:val="Seznamsodrkami"/>
        <w:numPr>
          <w:ilvl w:val="0"/>
          <w:numId w:val="0"/>
        </w:numPr>
        <w:ind w:left="357" w:hanging="357"/>
        <w:jc w:val="center"/>
        <w:rPr>
          <w:sz w:val="36"/>
          <w:szCs w:val="36"/>
        </w:rPr>
      </w:pPr>
    </w:p>
    <w:p w14:paraId="1F01AFCE" w14:textId="74ABE284" w:rsidR="0286B9F4" w:rsidRDefault="0286B9F4" w:rsidP="0286B9F4">
      <w:pPr>
        <w:pStyle w:val="Seznamsodrkami"/>
        <w:numPr>
          <w:ilvl w:val="0"/>
          <w:numId w:val="0"/>
        </w:numPr>
        <w:jc w:val="center"/>
        <w:rPr>
          <w:sz w:val="36"/>
          <w:szCs w:val="36"/>
        </w:rPr>
      </w:pPr>
    </w:p>
    <w:p w14:paraId="0CB48E3D" w14:textId="5F52963B" w:rsidR="0286B9F4" w:rsidRDefault="0286B9F4" w:rsidP="0286B9F4">
      <w:pPr>
        <w:pStyle w:val="Seznamsodrkami"/>
        <w:numPr>
          <w:ilvl w:val="0"/>
          <w:numId w:val="0"/>
        </w:numPr>
        <w:jc w:val="center"/>
        <w:rPr>
          <w:sz w:val="36"/>
          <w:szCs w:val="36"/>
        </w:rPr>
      </w:pPr>
    </w:p>
    <w:p w14:paraId="624E6E6A" w14:textId="60915E15" w:rsidR="0286B9F4" w:rsidRDefault="0286B9F4" w:rsidP="0286B9F4">
      <w:pPr>
        <w:pStyle w:val="Seznamsodrkami"/>
        <w:numPr>
          <w:ilvl w:val="0"/>
          <w:numId w:val="0"/>
        </w:numPr>
        <w:jc w:val="center"/>
        <w:rPr>
          <w:sz w:val="36"/>
          <w:szCs w:val="36"/>
        </w:rPr>
      </w:pPr>
    </w:p>
    <w:p w14:paraId="628822FF" w14:textId="1ACEF325" w:rsidR="003D7ABB" w:rsidRPr="00E7022E" w:rsidRDefault="44362307" w:rsidP="326A9EC3">
      <w:pPr>
        <w:pStyle w:val="Seznamsodrkami"/>
        <w:numPr>
          <w:ilvl w:val="0"/>
          <w:numId w:val="0"/>
        </w:numPr>
        <w:ind w:left="357" w:hanging="357"/>
        <w:jc w:val="center"/>
        <w:rPr>
          <w:sz w:val="36"/>
          <w:szCs w:val="36"/>
        </w:rPr>
      </w:pPr>
      <w:r w:rsidRPr="326A9EC3">
        <w:rPr>
          <w:sz w:val="36"/>
          <w:szCs w:val="36"/>
        </w:rPr>
        <w:t>Jméno</w:t>
      </w:r>
    </w:p>
    <w:p w14:paraId="4F53019C" w14:textId="2A57DB94" w:rsidR="003D7ABB" w:rsidRPr="00E7022E" w:rsidRDefault="003D7ABB" w:rsidP="003D7ABB">
      <w:pPr>
        <w:pStyle w:val="Seznamsodrkami"/>
        <w:numPr>
          <w:ilvl w:val="0"/>
          <w:numId w:val="0"/>
        </w:numPr>
        <w:ind w:left="357" w:hanging="357"/>
        <w:jc w:val="center"/>
        <w:rPr>
          <w:sz w:val="36"/>
        </w:rPr>
      </w:pPr>
      <w:r w:rsidRPr="00E7022E">
        <w:rPr>
          <w:sz w:val="36"/>
        </w:rPr>
        <w:t>třída</w:t>
      </w:r>
    </w:p>
    <w:p w14:paraId="078F85C0" w14:textId="67A95637" w:rsidR="003D7ABB" w:rsidRPr="00E7022E" w:rsidRDefault="003D7ABB" w:rsidP="003D7ABB">
      <w:pPr>
        <w:pStyle w:val="Seznamsodrkami"/>
        <w:numPr>
          <w:ilvl w:val="0"/>
          <w:numId w:val="0"/>
        </w:numPr>
        <w:ind w:left="357" w:hanging="357"/>
        <w:jc w:val="center"/>
        <w:rPr>
          <w:sz w:val="36"/>
        </w:rPr>
      </w:pPr>
      <w:r w:rsidRPr="00E7022E">
        <w:rPr>
          <w:sz w:val="36"/>
        </w:rPr>
        <w:t>PMX4</w:t>
      </w:r>
    </w:p>
    <w:p w14:paraId="273B8959" w14:textId="3210F193" w:rsidR="003D7ABB" w:rsidRPr="00E7022E" w:rsidRDefault="003D7ABB" w:rsidP="003D7ABB">
      <w:pPr>
        <w:pStyle w:val="Seznamsodrkami"/>
        <w:numPr>
          <w:ilvl w:val="0"/>
          <w:numId w:val="0"/>
        </w:numPr>
        <w:ind w:left="357" w:hanging="357"/>
        <w:jc w:val="center"/>
        <w:rPr>
          <w:sz w:val="36"/>
        </w:rPr>
      </w:pPr>
    </w:p>
    <w:p w14:paraId="4F1070DD" w14:textId="62CF6B00" w:rsidR="003D7ABB" w:rsidRPr="00E7022E" w:rsidRDefault="003D7ABB" w:rsidP="003D7ABB">
      <w:pPr>
        <w:pStyle w:val="Seznamsodrkami"/>
        <w:numPr>
          <w:ilvl w:val="0"/>
          <w:numId w:val="0"/>
        </w:numPr>
        <w:ind w:left="357" w:hanging="357"/>
        <w:jc w:val="center"/>
        <w:rPr>
          <w:sz w:val="36"/>
        </w:rPr>
      </w:pPr>
      <w:r w:rsidRPr="00E7022E">
        <w:rPr>
          <w:sz w:val="36"/>
        </w:rPr>
        <w:t xml:space="preserve">školní rok </w:t>
      </w:r>
    </w:p>
    <w:p w14:paraId="67E4A375" w14:textId="77777777" w:rsidR="003D7ABB" w:rsidRPr="00E7022E" w:rsidRDefault="003D7ABB" w:rsidP="003D7ABB">
      <w:pPr>
        <w:pStyle w:val="Seznamsodrkami"/>
        <w:numPr>
          <w:ilvl w:val="0"/>
          <w:numId w:val="0"/>
        </w:numPr>
        <w:ind w:left="357" w:hanging="357"/>
        <w:jc w:val="center"/>
        <w:rPr>
          <w:sz w:val="36"/>
        </w:rPr>
        <w:sectPr w:rsidR="003D7ABB" w:rsidRPr="00E7022E" w:rsidSect="001048FB">
          <w:headerReference w:type="even" r:id="rId16"/>
          <w:headerReference w:type="default" r:id="rId17"/>
          <w:head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022E">
        <w:rPr>
          <w:sz w:val="36"/>
        </w:rPr>
        <w:t>2020/2021</w:t>
      </w:r>
    </w:p>
    <w:p w14:paraId="4A48C49A" w14:textId="665D688D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2880CAA2" w14:textId="6FEA616B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0DA84B66" w14:textId="0C612F8C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0769B6C6" w14:textId="7D958425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6BFB84D0" w14:textId="2B2305B1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799E20F4" w14:textId="42631FAF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6FC35DE7" w14:textId="34F66540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6B970550" w14:textId="1BB3CFB1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5C337611" w14:textId="3D454FEE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27182A90" w14:textId="6525ACA1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715C7FEA" w14:textId="04A435A3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2AAA6AFC" w14:textId="66D704EF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61E53849" w14:textId="5F6B4577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3154CFF5" w14:textId="1DBAB443" w:rsidR="00E76817" w:rsidRPr="00E7022E" w:rsidRDefault="00E76817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1EA2220B" w14:textId="4D00C036" w:rsidR="00E76817" w:rsidRPr="00E7022E" w:rsidRDefault="00E76817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30DAA4A5" w14:textId="4EEB1D4A" w:rsidR="00E76817" w:rsidRPr="00E7022E" w:rsidRDefault="00E76817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2CCF876F" w14:textId="308B8837" w:rsidR="00E76817" w:rsidRPr="00E7022E" w:rsidRDefault="00E76817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73F5661E" w14:textId="77777777" w:rsidR="00E76817" w:rsidRPr="00E7022E" w:rsidRDefault="00E76817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5F4498F5" w14:textId="29F916C5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53EB455A" w14:textId="03D079F8" w:rsidR="00E76817" w:rsidRPr="00E7022E" w:rsidRDefault="00E76817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6FE3E4A0" w14:textId="14C6BD8C" w:rsidR="00E76817" w:rsidRPr="00E7022E" w:rsidRDefault="00E76817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27625B3C" w14:textId="0352C931" w:rsidR="00E76817" w:rsidRPr="00E7022E" w:rsidRDefault="00E76817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19FD1FB7" w14:textId="1EB66AD4" w:rsidR="00E76817" w:rsidRPr="00E7022E" w:rsidRDefault="00E76817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572D0C19" w14:textId="7636070D" w:rsidR="00E76817" w:rsidRPr="00E7022E" w:rsidRDefault="00E76817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593B3547" w14:textId="4F77CEAB" w:rsidR="00E76817" w:rsidRPr="00E7022E" w:rsidRDefault="00E76817" w:rsidP="00E76817">
      <w:pPr>
        <w:pStyle w:val="Seznamsodrkami"/>
        <w:numPr>
          <w:ilvl w:val="0"/>
          <w:numId w:val="0"/>
        </w:numPr>
        <w:ind w:left="357" w:hanging="357"/>
        <w:jc w:val="left"/>
      </w:pPr>
    </w:p>
    <w:p w14:paraId="30D875AF" w14:textId="7B279263" w:rsidR="003D7ABB" w:rsidRPr="00E7022E" w:rsidRDefault="003D7ABB" w:rsidP="00E76817">
      <w:pPr>
        <w:pStyle w:val="Seznamsodrkami"/>
        <w:numPr>
          <w:ilvl w:val="0"/>
          <w:numId w:val="0"/>
        </w:numPr>
        <w:ind w:left="357" w:hanging="357"/>
        <w:jc w:val="left"/>
        <w:rPr>
          <w:sz w:val="36"/>
        </w:rPr>
      </w:pPr>
    </w:p>
    <w:p w14:paraId="12B0B804" w14:textId="565AA812" w:rsidR="00FF6333" w:rsidRPr="00E7022E" w:rsidRDefault="003D7ABB" w:rsidP="326A9EC3">
      <w:pPr>
        <w:pStyle w:val="Seznamsodrkami"/>
        <w:numPr>
          <w:ilvl w:val="0"/>
          <w:numId w:val="0"/>
        </w:numPr>
        <w:rPr>
          <w:noProof/>
        </w:rPr>
      </w:pPr>
      <w:r>
        <w:t xml:space="preserve">Prohlašuji, že předložená maturitní </w:t>
      </w:r>
      <w:r w:rsidR="00E76817">
        <w:t>práce je mým původním autorským dílem, které jsem vypracoval/a samostatně. Veškerou literaturu a další zdroje, z</w:t>
      </w:r>
      <w:r w:rsidR="319D9D1D">
        <w:t xml:space="preserve"> </w:t>
      </w:r>
      <w:r w:rsidR="00E76817">
        <w:t>nichž jsem při zpracování čerpal/a v práci řádně cituji a jsou uvedeny v seznamu použité literatury.</w:t>
      </w:r>
      <w:r w:rsidR="77C760A0">
        <w:t xml:space="preserve">  </w:t>
      </w:r>
    </w:p>
    <w:p w14:paraId="7E9574A2" w14:textId="3165998D" w:rsidR="00FF6333" w:rsidRPr="00E7022E" w:rsidRDefault="3D3492BA" w:rsidP="326A9EC3">
      <w:pPr>
        <w:pStyle w:val="Seznamsodrkami"/>
        <w:numPr>
          <w:ilvl w:val="0"/>
          <w:numId w:val="0"/>
        </w:numPr>
        <w:rPr>
          <w:noProof/>
        </w:rPr>
      </w:pPr>
      <w:r>
        <w:t xml:space="preserve">  </w:t>
      </w:r>
    </w:p>
    <w:p w14:paraId="64663F59" w14:textId="099069F8" w:rsidR="00FF6333" w:rsidRPr="00E7022E" w:rsidRDefault="3D3492BA" w:rsidP="326A9EC3">
      <w:pPr>
        <w:pStyle w:val="Seznamsodrkami"/>
        <w:numPr>
          <w:ilvl w:val="0"/>
          <w:numId w:val="0"/>
        </w:numPr>
        <w:rPr>
          <w:noProof/>
        </w:rPr>
      </w:pPr>
      <w:r>
        <w:t xml:space="preserve">V </w:t>
      </w:r>
      <w:r w:rsidR="00E76817">
        <w:t>Plzni 26. února 2021</w:t>
      </w:r>
    </w:p>
    <w:p w14:paraId="3EB1D451" w14:textId="14C672FE" w:rsidR="00FF6333" w:rsidRPr="00E7022E" w:rsidRDefault="00E76817" w:rsidP="326A9EC3">
      <w:pPr>
        <w:pStyle w:val="Seznamsodrkami"/>
        <w:numPr>
          <w:ilvl w:val="0"/>
          <w:numId w:val="0"/>
        </w:numPr>
        <w:ind w:left="4956" w:firstLine="708"/>
        <w:rPr>
          <w:noProof/>
        </w:rPr>
        <w:sectPr w:rsidR="00FF6333" w:rsidRPr="00E7022E" w:rsidSect="001048FB">
          <w:headerReference w:type="even" r:id="rId19"/>
          <w:headerReference w:type="default" r:id="rId20"/>
          <w:headerReference w:type="firs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022E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45720" distB="45720" distL="114300" distR="114300" wp14:anchorId="1BF1680A" wp14:editId="067775D2">
                <wp:extent cx="1203960" cy="586740"/>
                <wp:effectExtent l="0" t="0" r="15240" b="22860"/>
                <wp:docPr id="7501541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553E" w14:textId="2F242CF0" w:rsidR="00E76817" w:rsidRPr="00E76817" w:rsidRDefault="00E76817" w:rsidP="00E76817">
                            <w:pPr>
                              <w:rPr>
                                <w:rFonts w:ascii="Gigi" w:hAnsi="Gigi"/>
                                <w:sz w:val="48"/>
                              </w:rPr>
                            </w:pPr>
                            <w:r w:rsidRPr="00E76817">
                              <w:rPr>
                                <w:rFonts w:ascii="Gigi" w:hAnsi="Gigi"/>
                                <w:sz w:val="48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14="http://schemas.microsoft.com/office/word/2010/wordml" xmlns:w="http://schemas.openxmlformats.org/wordprocessingml/2006/main" w14:anchorId="74FBFB9E">
              <v:shape xmlns:o="urn:schemas-microsoft-com:office:office" xmlns:v="urn:schemas-microsoft-com:vml" id="Textové pole 2" style="position:absolute;left:0;text-align:left;margin-left:278.35pt;margin-top:20.25pt;width:94.8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" w14:anchorId="1BF1680A">
                <v:textbox>
                  <w:txbxContent>
                    <w:p w:rsidRPr="00E76817" w:rsidR="00E76817" w:rsidP="00E76817" w:rsidRDefault="00E76817" w14:paraId="0982F4E4" w14:textId="2F242CF0">
                      <w:pPr>
                        <w:rPr>
                          <w:rFonts w:ascii="Gigi" w:hAnsi="Gigi"/>
                          <w:sz w:val="48"/>
                        </w:rPr>
                      </w:pPr>
                      <w:r w:rsidRPr="00E76817">
                        <w:rPr>
                          <w:rFonts w:ascii="Gigi" w:hAnsi="Gigi"/>
                          <w:sz w:val="48"/>
                        </w:rPr>
                        <w:t>podpis</w:t>
                      </w:r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14:paraId="3E01A564" w14:textId="0C4A5D7A" w:rsidR="001762FF" w:rsidRPr="00E7022E" w:rsidRDefault="001762FF" w:rsidP="00FF6333">
      <w:pPr>
        <w:pStyle w:val="Seznamsodrkami"/>
        <w:numPr>
          <w:ilvl w:val="0"/>
          <w:numId w:val="0"/>
        </w:numPr>
      </w:pPr>
      <w:r w:rsidRPr="00E7022E">
        <w:lastRenderedPageBreak/>
        <w:t>Vzor stránky maturitní práce</w:t>
      </w:r>
    </w:p>
    <w:p w14:paraId="1BF0C745" w14:textId="77777777" w:rsidR="001762FF" w:rsidRPr="00E7022E" w:rsidRDefault="001762FF" w:rsidP="00FF6333">
      <w:pPr>
        <w:pStyle w:val="Seznamsodrkami"/>
        <w:numPr>
          <w:ilvl w:val="0"/>
          <w:numId w:val="0"/>
        </w:numPr>
      </w:pPr>
    </w:p>
    <w:p w14:paraId="11DD55E9" w14:textId="785DB550" w:rsidR="00FF6333" w:rsidRPr="00E7022E" w:rsidRDefault="00FF6333" w:rsidP="00FF6333">
      <w:pPr>
        <w:pStyle w:val="Seznamsodrkami"/>
        <w:numPr>
          <w:ilvl w:val="0"/>
          <w:numId w:val="0"/>
        </w:numPr>
      </w:pPr>
      <w:r w:rsidRPr="00E7022E">
        <w:t>Velikost textu v celé práci je 12 bodů mimo záhlaví, zápatí, popisků (obrázků, tabulek, grafů a příloh) a poznámek pod čarou, v nichž je velikost textu 10 bodů.</w:t>
      </w:r>
    </w:p>
    <w:p w14:paraId="73357EE5" w14:textId="50A43646" w:rsidR="00FF6333" w:rsidRPr="00E7022E" w:rsidRDefault="000F59D1" w:rsidP="00FF6333">
      <w:pPr>
        <w:pStyle w:val="Seznamsodrkami"/>
        <w:numPr>
          <w:ilvl w:val="0"/>
          <w:numId w:val="0"/>
        </w:numPr>
      </w:pPr>
      <w:r w:rsidRPr="00E7022E">
        <w:t>T</w:t>
      </w:r>
      <w:r w:rsidR="00FF6333" w:rsidRPr="00E7022E">
        <w:t>ext je zarovnán oboustranně (do bloku)</w:t>
      </w:r>
      <w:r w:rsidRPr="00E7022E">
        <w:t>.</w:t>
      </w:r>
    </w:p>
    <w:p w14:paraId="352D0A3F" w14:textId="77777777" w:rsidR="000F59D1" w:rsidRPr="00E7022E" w:rsidRDefault="000F59D1" w:rsidP="00FF6333">
      <w:pPr>
        <w:pStyle w:val="Seznamsodrkami"/>
        <w:numPr>
          <w:ilvl w:val="0"/>
          <w:numId w:val="0"/>
        </w:numPr>
      </w:pPr>
      <w:r w:rsidRPr="00E7022E">
        <w:t>S</w:t>
      </w:r>
      <w:r w:rsidR="00FF6333" w:rsidRPr="00E7022E">
        <w:t>lova se nedělí</w:t>
      </w:r>
      <w:r w:rsidRPr="00E7022E">
        <w:t>.</w:t>
      </w:r>
    </w:p>
    <w:p w14:paraId="71FD019D" w14:textId="476E7160" w:rsidR="00FF6333" w:rsidRPr="00E7022E" w:rsidRDefault="000F59D1" w:rsidP="00FF6333">
      <w:pPr>
        <w:pStyle w:val="Seznamsodrkami"/>
        <w:numPr>
          <w:ilvl w:val="0"/>
          <w:numId w:val="0"/>
        </w:numPr>
      </w:pPr>
      <w:r w:rsidRPr="00E7022E">
        <w:t>Ř</w:t>
      </w:r>
      <w:r w:rsidR="00FF6333" w:rsidRPr="00E7022E">
        <w:t>ádkování v celé práci je 1,5 mimo záhlaví a seznamy s </w:t>
      </w:r>
      <w:r w:rsidRPr="00E7022E">
        <w:t>odrážkami, kde je řádkování 1,0.</w:t>
      </w:r>
    </w:p>
    <w:p w14:paraId="1233DE79" w14:textId="79AF85EB" w:rsidR="00FF6333" w:rsidRDefault="000F59D1" w:rsidP="00FF6333">
      <w:pPr>
        <w:pStyle w:val="Seznamsodrkami"/>
        <w:numPr>
          <w:ilvl w:val="0"/>
          <w:numId w:val="0"/>
        </w:numPr>
      </w:pPr>
      <w:r w:rsidRPr="00E7022E">
        <w:t>P</w:t>
      </w:r>
      <w:r w:rsidR="00FF6333" w:rsidRPr="00E7022E">
        <w:t xml:space="preserve">rvní řádek odstavce se neodsazuje, odstavce se oddělují mezerou mezi odstavci </w:t>
      </w:r>
      <w:r w:rsidR="00FF6333" w:rsidRPr="00E7022E">
        <w:br/>
        <w:t>(12 bodů).</w:t>
      </w:r>
    </w:p>
    <w:p w14:paraId="3EA8FE9C" w14:textId="77777777" w:rsidR="00FF6333" w:rsidRPr="00E76817" w:rsidRDefault="00FF6333" w:rsidP="00FF6333">
      <w:pPr>
        <w:pStyle w:val="Seznamsodrkami"/>
        <w:numPr>
          <w:ilvl w:val="0"/>
          <w:numId w:val="0"/>
        </w:numPr>
        <w:jc w:val="left"/>
      </w:pPr>
    </w:p>
    <w:sectPr w:rsidR="00FF6333" w:rsidRPr="00E76817" w:rsidSect="00FF6333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702" w:right="14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E038" w14:textId="77777777" w:rsidR="00370320" w:rsidRDefault="00370320" w:rsidP="003D7ABB">
      <w:pPr>
        <w:spacing w:before="0" w:after="0" w:line="240" w:lineRule="auto"/>
      </w:pPr>
      <w:r>
        <w:separator/>
      </w:r>
    </w:p>
  </w:endnote>
  <w:endnote w:type="continuationSeparator" w:id="0">
    <w:p w14:paraId="1BE8DC0A" w14:textId="77777777" w:rsidR="00370320" w:rsidRDefault="00370320" w:rsidP="003D7A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gi">
    <w:altName w:val="Gabriola"/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342826"/>
      <w:docPartObj>
        <w:docPartGallery w:val="Page Numbers (Bottom of Page)"/>
        <w:docPartUnique/>
      </w:docPartObj>
    </w:sdtPr>
    <w:sdtEndPr/>
    <w:sdtContent>
      <w:p w14:paraId="61B1DA77" w14:textId="4771F7DE" w:rsidR="00FF6333" w:rsidRDefault="00FF63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18">
          <w:rPr>
            <w:noProof/>
          </w:rPr>
          <w:t>1</w:t>
        </w:r>
        <w:r>
          <w:fldChar w:fldCharType="end"/>
        </w:r>
      </w:p>
    </w:sdtContent>
  </w:sdt>
  <w:p w14:paraId="5D880641" w14:textId="77777777" w:rsidR="00FF6333" w:rsidRDefault="00FF63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E820" w14:textId="77777777" w:rsidR="00370320" w:rsidRDefault="00370320" w:rsidP="003D7ABB">
      <w:pPr>
        <w:spacing w:before="0" w:after="0" w:line="240" w:lineRule="auto"/>
      </w:pPr>
      <w:r>
        <w:separator/>
      </w:r>
    </w:p>
  </w:footnote>
  <w:footnote w:type="continuationSeparator" w:id="0">
    <w:p w14:paraId="171C5F94" w14:textId="77777777" w:rsidR="00370320" w:rsidRDefault="00370320" w:rsidP="003D7A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A0A6" w14:textId="07264CEC" w:rsidR="00FF6333" w:rsidRDefault="00FF63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30CA" w14:textId="6361AB69" w:rsidR="003D7ABB" w:rsidRDefault="003D7ABB">
    <w:pPr>
      <w:pStyle w:val="Zhlav"/>
    </w:pPr>
    <w: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5D21" w14:textId="73E0839E" w:rsidR="00FF6333" w:rsidRDefault="00FF6333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B08F" w14:textId="6D167CE5" w:rsidR="00FF6333" w:rsidRDefault="00FF6333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B500" w14:textId="12C248CB" w:rsidR="003D7ABB" w:rsidRDefault="003D7ABB">
    <w:pPr>
      <w:pStyle w:val="Zhlav"/>
    </w:pPr>
    <w:r>
      <w:t>příloha č. 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7497" w14:textId="34F9C565" w:rsidR="00FF6333" w:rsidRDefault="00FF6333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5861" w14:textId="411AB23E" w:rsidR="00FF6333" w:rsidRDefault="00FF6333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5D75" w14:textId="69F35B88" w:rsidR="00FF6333" w:rsidRDefault="00FF6333" w:rsidP="001762FF">
    <w:pPr>
      <w:pStyle w:val="Zhlav"/>
      <w:jc w:val="center"/>
    </w:pPr>
    <w:r>
      <w:t>název maturitní práce</w:t>
    </w:r>
  </w:p>
  <w:p w14:paraId="73F7A664" w14:textId="58AB6F07" w:rsidR="00FF6333" w:rsidRDefault="00FF6333">
    <w:pPr>
      <w:pStyle w:val="Zhlav"/>
    </w:pPr>
    <w:r>
      <w:t>Jménao autora/ky</w:t>
    </w:r>
    <w:r>
      <w:tab/>
    </w:r>
    <w:r>
      <w:tab/>
      <w:t>Třída a školní rok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1420" w14:textId="426F40EE" w:rsidR="00FF6333" w:rsidRDefault="00FF63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4C7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41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B760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AC28F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A9581C3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C81A177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128615F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B296DC44"/>
    <w:lvl w:ilvl="0" w:tplc="5EFA3C08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6596BFE0">
      <w:numFmt w:val="decimal"/>
      <w:lvlText w:val=""/>
      <w:lvlJc w:val="left"/>
    </w:lvl>
    <w:lvl w:ilvl="2" w:tplc="8102C7C0">
      <w:numFmt w:val="decimal"/>
      <w:lvlText w:val=""/>
      <w:lvlJc w:val="left"/>
    </w:lvl>
    <w:lvl w:ilvl="3" w:tplc="CF160A22">
      <w:numFmt w:val="decimal"/>
      <w:lvlText w:val=""/>
      <w:lvlJc w:val="left"/>
    </w:lvl>
    <w:lvl w:ilvl="4" w:tplc="FD60EA8A">
      <w:numFmt w:val="decimal"/>
      <w:lvlText w:val=""/>
      <w:lvlJc w:val="left"/>
    </w:lvl>
    <w:lvl w:ilvl="5" w:tplc="602A7FF6">
      <w:numFmt w:val="decimal"/>
      <w:lvlText w:val=""/>
      <w:lvlJc w:val="left"/>
    </w:lvl>
    <w:lvl w:ilvl="6" w:tplc="883AB2E6">
      <w:numFmt w:val="decimal"/>
      <w:lvlText w:val=""/>
      <w:lvlJc w:val="left"/>
    </w:lvl>
    <w:lvl w:ilvl="7" w:tplc="8D9E6E7C">
      <w:numFmt w:val="decimal"/>
      <w:lvlText w:val=""/>
      <w:lvlJc w:val="left"/>
    </w:lvl>
    <w:lvl w:ilvl="8" w:tplc="09901A14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C5E2E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B9466286"/>
    <w:lvl w:ilvl="0">
      <w:start w:val="1"/>
      <w:numFmt w:val="bullet"/>
      <w:pStyle w:val="Seznamsodrkami"/>
      <w:lvlText w:val="―"/>
      <w:lvlJc w:val="left"/>
      <w:pPr>
        <w:ind w:left="360" w:hanging="360"/>
      </w:pPr>
      <w:rPr>
        <w:rFonts w:ascii="Calibri" w:hAnsi="Calibri" w:hint="default"/>
      </w:rPr>
    </w:lvl>
  </w:abstractNum>
  <w:abstractNum w:abstractNumId="10" w15:restartNumberingAfterBreak="0">
    <w:nsid w:val="0F044574"/>
    <w:multiLevelType w:val="multilevel"/>
    <w:tmpl w:val="6356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B70ECC"/>
    <w:multiLevelType w:val="multilevel"/>
    <w:tmpl w:val="BBB0D6D0"/>
    <w:lvl w:ilvl="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319A2"/>
    <w:multiLevelType w:val="multilevel"/>
    <w:tmpl w:val="36EE9E90"/>
    <w:lvl w:ilvl="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64457"/>
    <w:multiLevelType w:val="multilevel"/>
    <w:tmpl w:val="38D22CF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2233749"/>
    <w:multiLevelType w:val="hybridMultilevel"/>
    <w:tmpl w:val="1AF48442"/>
    <w:lvl w:ilvl="0" w:tplc="9F1C6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516"/>
    <w:multiLevelType w:val="multilevel"/>
    <w:tmpl w:val="A0E270F6"/>
    <w:lvl w:ilvl="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75224"/>
    <w:multiLevelType w:val="hybridMultilevel"/>
    <w:tmpl w:val="38767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9404F"/>
    <w:multiLevelType w:val="hybridMultilevel"/>
    <w:tmpl w:val="B69AAA20"/>
    <w:lvl w:ilvl="0" w:tplc="0DB2B70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45E23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CC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EB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65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01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A9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A2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8C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D16BE"/>
    <w:multiLevelType w:val="hybridMultilevel"/>
    <w:tmpl w:val="B2A054EA"/>
    <w:lvl w:ilvl="0" w:tplc="3A00A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A098B"/>
    <w:multiLevelType w:val="hybridMultilevel"/>
    <w:tmpl w:val="AC2C92D2"/>
    <w:lvl w:ilvl="0" w:tplc="C996358C">
      <w:start w:val="1"/>
      <w:numFmt w:val="bullet"/>
      <w:pStyle w:val="Seznam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C5470"/>
    <w:multiLevelType w:val="hybridMultilevel"/>
    <w:tmpl w:val="106C71B2"/>
    <w:lvl w:ilvl="0" w:tplc="7B9217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BB3B17"/>
    <w:multiLevelType w:val="hybridMultilevel"/>
    <w:tmpl w:val="4D201B3C"/>
    <w:lvl w:ilvl="0" w:tplc="24A8CC6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14821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E0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A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E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28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E5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63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67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1"/>
  </w:num>
  <w:num w:numId="5">
    <w:abstractNumId w:val="15"/>
  </w:num>
  <w:num w:numId="6">
    <w:abstractNumId w:val="9"/>
  </w:num>
  <w:num w:numId="7">
    <w:abstractNumId w:val="13"/>
  </w:num>
  <w:num w:numId="8">
    <w:abstractNumId w:val="18"/>
  </w:num>
  <w:num w:numId="9">
    <w:abstractNumId w:val="13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9"/>
  </w:num>
  <w:num w:numId="21">
    <w:abstractNumId w:val="14"/>
  </w:num>
  <w:num w:numId="22">
    <w:abstractNumId w:val="10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50"/>
    <w:rsid w:val="00045223"/>
    <w:rsid w:val="000A6C2C"/>
    <w:rsid w:val="000F59D1"/>
    <w:rsid w:val="00103992"/>
    <w:rsid w:val="001048FB"/>
    <w:rsid w:val="00132F34"/>
    <w:rsid w:val="00137FD6"/>
    <w:rsid w:val="00155F41"/>
    <w:rsid w:val="001762FF"/>
    <w:rsid w:val="00195108"/>
    <w:rsid w:val="001E774E"/>
    <w:rsid w:val="002228B0"/>
    <w:rsid w:val="00245F9A"/>
    <w:rsid w:val="0027535F"/>
    <w:rsid w:val="002A0878"/>
    <w:rsid w:val="00370320"/>
    <w:rsid w:val="003D3F28"/>
    <w:rsid w:val="003D7ABB"/>
    <w:rsid w:val="003F7EE1"/>
    <w:rsid w:val="004531BC"/>
    <w:rsid w:val="004A7038"/>
    <w:rsid w:val="00517936"/>
    <w:rsid w:val="00533D5D"/>
    <w:rsid w:val="00574A9B"/>
    <w:rsid w:val="005D6121"/>
    <w:rsid w:val="00612F74"/>
    <w:rsid w:val="00617F4A"/>
    <w:rsid w:val="00674647"/>
    <w:rsid w:val="0068196C"/>
    <w:rsid w:val="00686F7A"/>
    <w:rsid w:val="00707C4B"/>
    <w:rsid w:val="007502D0"/>
    <w:rsid w:val="007E4350"/>
    <w:rsid w:val="007E4A09"/>
    <w:rsid w:val="00815714"/>
    <w:rsid w:val="00825F72"/>
    <w:rsid w:val="00843908"/>
    <w:rsid w:val="00847BC9"/>
    <w:rsid w:val="008800E0"/>
    <w:rsid w:val="0089562C"/>
    <w:rsid w:val="008D5353"/>
    <w:rsid w:val="0092768C"/>
    <w:rsid w:val="0098717C"/>
    <w:rsid w:val="0098789E"/>
    <w:rsid w:val="009A25DD"/>
    <w:rsid w:val="009B40C6"/>
    <w:rsid w:val="00A3183E"/>
    <w:rsid w:val="00A47413"/>
    <w:rsid w:val="00AC1418"/>
    <w:rsid w:val="00AE60CD"/>
    <w:rsid w:val="00AF4DE3"/>
    <w:rsid w:val="00BA4BBF"/>
    <w:rsid w:val="00BC1876"/>
    <w:rsid w:val="00BD5509"/>
    <w:rsid w:val="00BF4D62"/>
    <w:rsid w:val="00C00523"/>
    <w:rsid w:val="00C810F9"/>
    <w:rsid w:val="00C92F1E"/>
    <w:rsid w:val="00CC0BCB"/>
    <w:rsid w:val="00CF78CE"/>
    <w:rsid w:val="00DD623C"/>
    <w:rsid w:val="00E04332"/>
    <w:rsid w:val="00E676B0"/>
    <w:rsid w:val="00E7022E"/>
    <w:rsid w:val="00E76817"/>
    <w:rsid w:val="00EB54AD"/>
    <w:rsid w:val="00ED20D4"/>
    <w:rsid w:val="00F31618"/>
    <w:rsid w:val="00F3479C"/>
    <w:rsid w:val="00FE20DF"/>
    <w:rsid w:val="00FF6333"/>
    <w:rsid w:val="0286B9F4"/>
    <w:rsid w:val="0A1E6675"/>
    <w:rsid w:val="0B6D718E"/>
    <w:rsid w:val="122F1A32"/>
    <w:rsid w:val="13F31247"/>
    <w:rsid w:val="2030652D"/>
    <w:rsid w:val="205BA7B4"/>
    <w:rsid w:val="223E169B"/>
    <w:rsid w:val="26D9ED47"/>
    <w:rsid w:val="2ABC9B59"/>
    <w:rsid w:val="2CAC1607"/>
    <w:rsid w:val="2E77E6D9"/>
    <w:rsid w:val="319D9D1D"/>
    <w:rsid w:val="326A9EC3"/>
    <w:rsid w:val="37B29E1F"/>
    <w:rsid w:val="37DBBC7C"/>
    <w:rsid w:val="384FF96D"/>
    <w:rsid w:val="3A067EA5"/>
    <w:rsid w:val="3A9209FF"/>
    <w:rsid w:val="3BA45499"/>
    <w:rsid w:val="3D3492BA"/>
    <w:rsid w:val="41A11683"/>
    <w:rsid w:val="4238D9E0"/>
    <w:rsid w:val="44362307"/>
    <w:rsid w:val="4637067B"/>
    <w:rsid w:val="48EF1866"/>
    <w:rsid w:val="4B3F7C98"/>
    <w:rsid w:val="4E122456"/>
    <w:rsid w:val="4E63BBD4"/>
    <w:rsid w:val="50DEC2D7"/>
    <w:rsid w:val="55A1E34D"/>
    <w:rsid w:val="56AD673B"/>
    <w:rsid w:val="5F38D4D1"/>
    <w:rsid w:val="624D28D7"/>
    <w:rsid w:val="6A219A01"/>
    <w:rsid w:val="6A38F649"/>
    <w:rsid w:val="6AA502C4"/>
    <w:rsid w:val="74CA5907"/>
    <w:rsid w:val="77C760A0"/>
    <w:rsid w:val="7A6BDF42"/>
    <w:rsid w:val="7D8EC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60178"/>
  <w15:docId w15:val="{6BC7506C-8C54-49A5-9E8C-B515D89A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D62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92F1E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4350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7FD6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7FD6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7FD6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7FD6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7FD6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7FD6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7FD6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2F1E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  <w:lang w:eastAsia="cs-CZ"/>
    </w:rPr>
  </w:style>
  <w:style w:type="paragraph" w:styleId="Seznamsodrkami">
    <w:name w:val="List Bullet"/>
    <w:basedOn w:val="Normln"/>
    <w:link w:val="SeznamsodrkamiChar"/>
    <w:rsid w:val="00BF4D62"/>
    <w:pPr>
      <w:numPr>
        <w:numId w:val="6"/>
      </w:numPr>
      <w:spacing w:before="0" w:after="0"/>
      <w:ind w:left="357" w:hanging="357"/>
    </w:pPr>
  </w:style>
  <w:style w:type="character" w:customStyle="1" w:styleId="SeznamsodrkamiChar">
    <w:name w:val="Seznam s odrážkami Char"/>
    <w:basedOn w:val="Standardnpsmoodstavce"/>
    <w:link w:val="Seznamsodrkami"/>
    <w:rsid w:val="00BF4D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4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7F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7F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7F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7F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7F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7F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7F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E60CD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686F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7681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76817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Seznam">
    <w:name w:val="List"/>
    <w:basedOn w:val="Normln"/>
    <w:uiPriority w:val="99"/>
    <w:unhideWhenUsed/>
    <w:rsid w:val="00BF4D62"/>
    <w:pPr>
      <w:numPr>
        <w:numId w:val="20"/>
      </w:numPr>
      <w:spacing w:line="240" w:lineRule="auto"/>
      <w:ind w:left="357" w:hanging="357"/>
      <w:contextualSpacing/>
    </w:pPr>
  </w:style>
  <w:style w:type="paragraph" w:styleId="Seznam2">
    <w:name w:val="List 2"/>
    <w:basedOn w:val="Normln"/>
    <w:uiPriority w:val="99"/>
    <w:unhideWhenUsed/>
    <w:rsid w:val="00BF4D62"/>
    <w:pPr>
      <w:ind w:left="566" w:hanging="283"/>
      <w:contextualSpacing/>
    </w:pPr>
  </w:style>
  <w:style w:type="paragraph" w:styleId="Seznamsodrkami2">
    <w:name w:val="List Bullet 2"/>
    <w:basedOn w:val="Normln"/>
    <w:uiPriority w:val="99"/>
    <w:unhideWhenUsed/>
    <w:rsid w:val="00BF4D62"/>
    <w:pPr>
      <w:numPr>
        <w:numId w:val="16"/>
      </w:numPr>
      <w:contextualSpacing/>
    </w:pPr>
  </w:style>
  <w:style w:type="paragraph" w:styleId="Seznamsodrkami3">
    <w:name w:val="List Bullet 3"/>
    <w:basedOn w:val="Normln"/>
    <w:uiPriority w:val="99"/>
    <w:unhideWhenUsed/>
    <w:rsid w:val="00BF4D62"/>
    <w:pPr>
      <w:numPr>
        <w:numId w:val="17"/>
      </w:numPr>
      <w:contextualSpacing/>
    </w:pPr>
  </w:style>
  <w:style w:type="paragraph" w:styleId="Seznamsodrkami4">
    <w:name w:val="List Bullet 4"/>
    <w:basedOn w:val="Normln"/>
    <w:uiPriority w:val="99"/>
    <w:unhideWhenUsed/>
    <w:rsid w:val="00BF4D62"/>
    <w:pPr>
      <w:numPr>
        <w:numId w:val="18"/>
      </w:numPr>
      <w:contextualSpacing/>
    </w:pPr>
  </w:style>
  <w:style w:type="paragraph" w:styleId="Seznamsodrkami5">
    <w:name w:val="List Bullet 5"/>
    <w:basedOn w:val="Normln"/>
    <w:uiPriority w:val="99"/>
    <w:unhideWhenUsed/>
    <w:rsid w:val="00BF4D62"/>
    <w:pPr>
      <w:numPr>
        <w:numId w:val="19"/>
      </w:numPr>
      <w:contextualSpacing/>
    </w:pPr>
  </w:style>
  <w:style w:type="table" w:styleId="Mkatabulky">
    <w:name w:val="Table Grid"/>
    <w:basedOn w:val="Normlntabulka"/>
    <w:uiPriority w:val="59"/>
    <w:rsid w:val="001E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C187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C1876"/>
  </w:style>
  <w:style w:type="paragraph" w:customStyle="1" w:styleId="Default">
    <w:name w:val="Default"/>
    <w:rsid w:val="00BC187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7A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7A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92F1E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C92F1E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92F1E"/>
    <w:pPr>
      <w:spacing w:before="0" w:after="100" w:line="259" w:lineRule="auto"/>
      <w:jc w:val="left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92F1E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ED20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D5353"/>
  </w:style>
  <w:style w:type="character" w:customStyle="1" w:styleId="contextualspellingandgrammarerror">
    <w:name w:val="contextualspellingandgrammarerror"/>
    <w:basedOn w:val="Standardnpsmoodstavce"/>
    <w:rsid w:val="008D5353"/>
  </w:style>
  <w:style w:type="character" w:customStyle="1" w:styleId="eop">
    <w:name w:val="eop"/>
    <w:basedOn w:val="Standardnpsmoodstavce"/>
    <w:rsid w:val="008D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utenberg.org/ebooks/13083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pskopl.cz/studium-na-skole/maturitni-zkousky/item/25-maturitni-zkousky-karlovarska" TargetMode="Externa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2022/2023</PublishDate>
  <Abstract/>
  <CompanyAddress>PLZEŇ, KARLOVARSKÁ 99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33BF133D5CD49B9A1F5C8CF659CB1" ma:contentTypeVersion="2" ma:contentTypeDescription="Vytvoří nový dokument" ma:contentTypeScope="" ma:versionID="ec96ec814a5872998456f081ac41520d">
  <xsd:schema xmlns:xsd="http://www.w3.org/2001/XMLSchema" xmlns:xs="http://www.w3.org/2001/XMLSchema" xmlns:p="http://schemas.microsoft.com/office/2006/metadata/properties" xmlns:ns2="bdbe051a-01cf-4f9e-b4d9-08fdc3ddbd19" targetNamespace="http://schemas.microsoft.com/office/2006/metadata/properties" ma:root="true" ma:fieldsID="9adcc47d3faf2faa61fe61d2e6c7332a" ns2:_="">
    <xsd:import namespace="bdbe051a-01cf-4f9e-b4d9-08fdc3ddbd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051a-01cf-4f9e-b4d9-08fdc3dd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4A83F-3B02-4AE2-A587-1F0AB9B121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5BCD55-9E62-4AA7-80C4-CC7FAC66808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D27E15-5FBA-4BEE-AAD9-5D2B8C867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051a-01cf-4f9e-b4d9-08fdc3dd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BF2840-C482-4249-9ABE-79582628C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1596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práce a její obhajoba</vt:lpstr>
    </vt:vector>
  </TitlesOfParts>
  <Company>Střední průmyslová škola dopravní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práce a její obhajoba</dc:title>
  <dc:subject>způsob zpracování , pokyny k obsahu, kritéhira hodnocení, požadavky na obsah</dc:subject>
  <dc:creator>VeseckýJ</dc:creator>
  <cp:lastModifiedBy>Jiří Pavelka</cp:lastModifiedBy>
  <cp:revision>3</cp:revision>
  <cp:lastPrinted>2020-11-14T07:38:00Z</cp:lastPrinted>
  <dcterms:created xsi:type="dcterms:W3CDTF">2020-11-14T07:39:00Z</dcterms:created>
  <dcterms:modified xsi:type="dcterms:W3CDTF">2022-10-20T23:03:00Z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0x010100A1933BF133D5CD49B9A1F5C8CF659CB1</vt:lpwstr>
  </property>
</Properties>
</file>